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yle22"/>
        <w:spacing w:before="0" w:after="0"/>
        <w:ind w:hanging="0" w:start="6803" w:end="0"/>
        <w:jc w:val="start"/>
        <w:rPr/>
      </w:pPr>
      <w:r>
        <w:rPr>
          <w:rStyle w:val="Style14"/>
          <w:rFonts w:ascii="PT Astra Serif" w:hAnsi="PT Astra Serif"/>
          <w:b w:val="false"/>
          <w:bCs w:val="false"/>
          <w:sz w:val="20"/>
          <w:szCs w:val="20"/>
          <w:lang w:val="ru-RU"/>
        </w:rPr>
        <w:t xml:space="preserve">Приложение № </w:t>
      </w:r>
      <w:r>
        <w:rPr>
          <w:rStyle w:val="Style14"/>
          <w:rFonts w:ascii="PT Astra Serif" w:hAnsi="PT Astra Serif"/>
          <w:b w:val="false"/>
          <w:bCs w:val="false"/>
          <w:sz w:val="20"/>
          <w:szCs w:val="20"/>
          <w:lang w:val="ru-RU"/>
        </w:rPr>
        <w:t>4</w:t>
      </w:r>
    </w:p>
    <w:p>
      <w:pPr>
        <w:pStyle w:val="Style22"/>
        <w:spacing w:before="0" w:after="0"/>
        <w:ind w:hanging="0" w:start="6803" w:end="0"/>
        <w:jc w:val="start"/>
        <w:rPr/>
      </w:pPr>
      <w:r>
        <w:rPr>
          <w:rStyle w:val="Style14"/>
          <w:rFonts w:ascii="PT Astra Serif" w:hAnsi="PT Astra Serif"/>
          <w:b w:val="false"/>
          <w:bCs w:val="false"/>
          <w:sz w:val="20"/>
          <w:szCs w:val="20"/>
          <w:lang w:val="ru-RU"/>
        </w:rPr>
        <w:t>к Правилам землепользования</w:t>
      </w:r>
    </w:p>
    <w:p>
      <w:pPr>
        <w:pStyle w:val="Style22"/>
        <w:spacing w:before="0" w:after="0"/>
        <w:ind w:hanging="0" w:start="6803" w:end="0"/>
        <w:jc w:val="start"/>
        <w:rPr/>
      </w:pPr>
      <w:r>
        <w:rPr>
          <w:rStyle w:val="Style14"/>
          <w:rFonts w:ascii="PT Astra Serif" w:hAnsi="PT Astra Serif"/>
          <w:b w:val="false"/>
          <w:bCs w:val="false"/>
          <w:sz w:val="20"/>
          <w:szCs w:val="20"/>
          <w:lang w:val="ru-RU"/>
        </w:rPr>
        <w:t>и застройки г. Зеленогорска</w:t>
      </w:r>
    </w:p>
    <w:p>
      <w:pPr>
        <w:pStyle w:val="Style22"/>
        <w:spacing w:before="0" w:after="0"/>
        <w:jc w:val="end"/>
        <w:rPr>
          <w:rStyle w:val="Style14"/>
          <w:rFonts w:ascii="PT Astra Serif" w:hAnsi="PT Astra Serif"/>
          <w:sz w:val="20"/>
          <w:szCs w:val="20"/>
        </w:rPr>
      </w:pPr>
      <w:r>
        <w:rPr/>
      </w:r>
    </w:p>
    <w:p>
      <w:pPr>
        <w:pStyle w:val="Style22"/>
        <w:spacing w:before="0" w:after="0"/>
        <w:jc w:val="end"/>
        <w:rPr>
          <w:rStyle w:val="Style14"/>
          <w:rFonts w:ascii="PT Astra Serif" w:hAnsi="PT Astra Serif"/>
          <w:sz w:val="20"/>
          <w:szCs w:val="20"/>
        </w:rPr>
      </w:pPr>
      <w:r>
        <w:rPr/>
      </w:r>
    </w:p>
    <w:p>
      <w:pPr>
        <w:pStyle w:val="Style22"/>
        <w:spacing w:before="0" w:after="0"/>
        <w:jc w:val="center"/>
        <w:rPr/>
      </w:pPr>
      <w:r>
        <w:rPr>
          <w:rStyle w:val="Style14"/>
          <w:rFonts w:ascii="PT Astra Serif" w:hAnsi="PT Astra Serif"/>
          <w:b/>
          <w:bCs/>
          <w:i w:val="false"/>
          <w:iCs w:val="false"/>
          <w:sz w:val="24"/>
          <w:szCs w:val="24"/>
        </w:rPr>
        <w:t>С</w:t>
      </w:r>
      <w:r>
        <w:rPr>
          <w:rStyle w:val="Style14"/>
          <w:rFonts w:ascii="PT Astra Serif" w:hAnsi="PT Astra Serif"/>
          <w:b/>
          <w:bCs/>
          <w:i w:val="false"/>
          <w:iCs w:val="false"/>
          <w:sz w:val="24"/>
          <w:szCs w:val="24"/>
        </w:rPr>
        <w:t>ведения о границах территориальных зон, которые содержа</w:t>
      </w:r>
      <w:r>
        <w:rPr>
          <w:rStyle w:val="Style14"/>
          <w:rFonts w:ascii="PT Astra Serif" w:hAnsi="PT Astra Serif"/>
          <w:b/>
          <w:bCs/>
          <w:i w:val="false"/>
          <w:iCs w:val="false"/>
          <w:sz w:val="24"/>
          <w:szCs w:val="24"/>
        </w:rPr>
        <w:t>т</w:t>
      </w:r>
      <w:r>
        <w:rPr>
          <w:rStyle w:val="Style14"/>
          <w:rFonts w:ascii="PT Astra Serif" w:hAnsi="PT Astra Serif"/>
          <w:b/>
          <w:bCs/>
          <w:i w:val="false"/>
          <w:iCs w:val="false"/>
          <w:sz w:val="24"/>
          <w:szCs w:val="24"/>
        </w:rPr>
        <w:t xml:space="preserve"> графическое описание местоположения границ территориальных зон, перечень координат характерных точек этих границ в системе координат, используемой для ведения Единого государственного реестра недвижимости.</w:t>
      </w:r>
    </w:p>
    <w:p>
      <w:pPr>
        <w:pStyle w:val="Style22"/>
        <w:spacing w:before="0" w:after="0"/>
        <w:jc w:val="end"/>
        <w:rPr>
          <w:rStyle w:val="Style14"/>
          <w:rFonts w:ascii="PT Astra Serif" w:hAnsi="PT Astra Serif"/>
          <w:sz w:val="20"/>
          <w:szCs w:val="20"/>
        </w:rPr>
      </w:pPr>
      <w:r>
        <w:rPr/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30" w:type="dxa"/>
          <w:bottom w:w="0" w:type="dxa"/>
          <w:end w:w="30" w:type="dxa"/>
        </w:tblCellMar>
      </w:tblPr>
      <w:tblGrid>
        <w:gridCol w:w="639"/>
        <w:gridCol w:w="1484"/>
        <w:gridCol w:w="2920"/>
        <w:gridCol w:w="1934"/>
        <w:gridCol w:w="1061"/>
        <w:gridCol w:w="1883"/>
      </w:tblGrid>
      <w:tr>
        <w:trPr/>
        <w:tc>
          <w:tcPr>
            <w:tcW w:w="63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8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92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93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6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8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/>
        <w:tc>
          <w:tcPr>
            <w:tcW w:w="9921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ГРАФИЧЕСКОЕ ОПИСАНИЕ</w:t>
            </w:r>
            <w:r>
              <w:rPr>
                <w:rFonts w:ascii="PT Astra Serif" w:hAnsi="PT Astra Serif"/>
                <w:sz w:val="20"/>
                <w:szCs w:val="20"/>
              </w:rPr>
              <w:br/>
              <w:t xml:space="preserve">Местоположения границ населенных пунктов, территориальных зон, </w:t>
              <w:br/>
              <w:t>особо охраняемых природных территорий, зон с особыми условиями использования территории</w:t>
            </w:r>
          </w:p>
        </w:tc>
      </w:tr>
      <w:tr>
        <w:trPr/>
        <w:tc>
          <w:tcPr>
            <w:tcW w:w="63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8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92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93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6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8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/>
        <w:tc>
          <w:tcPr>
            <w:tcW w:w="9921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b/>
                <w:bCs/>
                <w:sz w:val="20"/>
                <w:szCs w:val="20"/>
              </w:rPr>
            </w:pP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Территориальная з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она застройки индивидуальными жилыми домами и домами блокированной застройки «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Ж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-</w:t>
            </w:r>
            <w:r>
              <w:rPr>
                <w:rFonts w:ascii="PT Astra Serif" w:hAnsi="PT Astra Serif"/>
                <w:b/>
                <w:bCs/>
                <w:sz w:val="20"/>
                <w:szCs w:val="20"/>
                <w:lang w:val="en-US"/>
              </w:rPr>
              <w:t>1</w:t>
            </w:r>
            <w:r>
              <w:rPr>
                <w:rFonts w:ascii="PT Astra Serif" w:hAnsi="PT Astra Serif"/>
                <w:b/>
                <w:bCs/>
                <w:sz w:val="20"/>
                <w:szCs w:val="20"/>
              </w:rPr>
              <w:t>»</w:t>
            </w:r>
          </w:p>
        </w:tc>
      </w:tr>
      <w:tr>
        <w:trPr/>
        <w:tc>
          <w:tcPr>
            <w:tcW w:w="9921" w:type="dxa"/>
            <w:gridSpan w:val="6"/>
            <w:tcBorders>
              <w:top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(наименование объекта, местоположение границ которого описано (далее – объект)</w:t>
            </w:r>
          </w:p>
        </w:tc>
      </w:tr>
      <w:tr>
        <w:trPr/>
        <w:tc>
          <w:tcPr>
            <w:tcW w:w="63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8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92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93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6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8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/>
        <w:tc>
          <w:tcPr>
            <w:tcW w:w="9921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1</w:t>
            </w:r>
          </w:p>
        </w:tc>
      </w:tr>
      <w:tr>
        <w:trPr/>
        <w:tc>
          <w:tcPr>
            <w:tcW w:w="63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8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92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934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06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883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/>
        <w:tc>
          <w:tcPr>
            <w:tcW w:w="9921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об объекте</w:t>
            </w:r>
          </w:p>
        </w:tc>
      </w:tr>
      <w:tr>
        <w:trPr/>
        <w:tc>
          <w:tcPr>
            <w:tcW w:w="639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404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878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</w:tr>
      <w:tr>
        <w:trPr/>
        <w:tc>
          <w:tcPr>
            <w:tcW w:w="639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4404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Местоположение объекта</w:t>
            </w:r>
          </w:p>
        </w:tc>
        <w:tc>
          <w:tcPr>
            <w:tcW w:w="4878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Красноярский край, городской округ ЗАТО город Зеленогорск, город Зеленогорск</w:t>
            </w:r>
          </w:p>
        </w:tc>
      </w:tr>
      <w:tr>
        <w:trPr/>
        <w:tc>
          <w:tcPr>
            <w:tcW w:w="639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4404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Площадь объекта +/- величина погрешности определения площади (P +/- Дельта P)</w:t>
            </w:r>
          </w:p>
        </w:tc>
        <w:tc>
          <w:tcPr>
            <w:tcW w:w="4878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bidi w:val="0"/>
              <w:jc w:val="start"/>
              <w:rPr>
                <w:rFonts w:ascii="PT Astra Serif" w:hAnsi="PT Astra Serif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u w:val="none"/>
                <w:em w:val="none"/>
              </w:rPr>
            </w:pP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3 653 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>917</w:t>
            </w:r>
            <w:r>
              <w:rPr>
                <w:rFonts w:ascii="PT Astra Serif" w:hAnsi="PT Astra Serif"/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0"/>
                <w:szCs w:val="20"/>
                <w:u w:val="none"/>
                <w:em w:val="none"/>
              </w:rPr>
              <w:t xml:space="preserve"> кв.м.</w:t>
            </w:r>
          </w:p>
        </w:tc>
      </w:tr>
      <w:tr>
        <w:trPr/>
        <w:tc>
          <w:tcPr>
            <w:tcW w:w="639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4404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Иные характеристики объекта</w:t>
            </w:r>
          </w:p>
        </w:tc>
        <w:tc>
          <w:tcPr>
            <w:tcW w:w="4878" w:type="dxa"/>
            <w:gridSpan w:val="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</w:r>
    </w:p>
    <w:p>
      <w:pPr>
        <w:pStyle w:val="Normal"/>
        <w:spacing w:before="0" w:after="480"/>
        <w:jc w:val="center"/>
        <w:rPr>
          <w:rStyle w:val="Style14"/>
          <w:b w:val="false"/>
          <w:bCs w:val="false"/>
          <w:sz w:val="20"/>
          <w:szCs w:val="20"/>
          <w:lang w:val="ru-RU"/>
        </w:rPr>
      </w:pPr>
      <w:r>
        <w:rPr>
          <w:rFonts w:ascii="PT Astra Serif" w:hAnsi="PT Astra Serif"/>
          <w:sz w:val="24"/>
          <w:szCs w:val="24"/>
        </w:rPr>
      </w:r>
      <w:r>
        <w:br w:type="page"/>
      </w:r>
    </w:p>
    <w:p>
      <w:pPr>
        <w:pStyle w:val="Normal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</w:r>
    </w:p>
    <w:tbl>
      <w:tblPr>
        <w:tblW w:w="9676" w:type="dxa"/>
        <w:jc w:val="start"/>
        <w:tblInd w:w="-30" w:type="dxa"/>
        <w:tblLayout w:type="fixed"/>
        <w:tblCellMar>
          <w:top w:w="0" w:type="dxa"/>
          <w:start w:w="30" w:type="dxa"/>
          <w:bottom w:w="0" w:type="dxa"/>
          <w:end w:w="30" w:type="dxa"/>
        </w:tblCellMar>
      </w:tblPr>
      <w:tblGrid>
        <w:gridCol w:w="1325"/>
        <w:gridCol w:w="1538"/>
        <w:gridCol w:w="1525"/>
        <w:gridCol w:w="2162"/>
        <w:gridCol w:w="1598"/>
        <w:gridCol w:w="1528"/>
      </w:tblGrid>
      <w:tr>
        <w:trPr>
          <w:trHeight w:val="300" w:hRule="atLeast"/>
        </w:trPr>
        <w:tc>
          <w:tcPr>
            <w:tcW w:w="9676" w:type="dxa"/>
            <w:gridSpan w:val="6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Раздел 2</w:t>
            </w:r>
          </w:p>
        </w:tc>
      </w:tr>
      <w:tr>
        <w:trPr>
          <w:trHeight w:val="300" w:hRule="atLeast"/>
        </w:trPr>
        <w:tc>
          <w:tcPr>
            <w:tcW w:w="132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38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5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2162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98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границ объекта</w:t>
            </w:r>
          </w:p>
        </w:tc>
      </w:tr>
      <w:tr>
        <w:trPr>
          <w:trHeight w:val="300" w:hRule="atLeast"/>
        </w:trPr>
        <w:tc>
          <w:tcPr>
            <w:tcW w:w="2863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6813" w:type="dxa"/>
            <w:gridSpan w:val="4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300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063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433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93" w:hRule="atLeast"/>
        </w:trPr>
        <w:tc>
          <w:tcPr>
            <w:tcW w:w="1325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063" w:type="dxa"/>
            <w:gridSpan w:val="2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162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598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528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uppressAutoHyphens w:val="true"/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256" w:hRule="atLeast"/>
        </w:trPr>
        <w:tc>
          <w:tcPr>
            <w:tcW w:w="1325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2162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98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28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center"/>
          </w:tcPr>
          <w:p>
            <w:pPr>
              <w:pStyle w:val="Normal"/>
              <w:tabs>
                <w:tab w:val="clear" w:pos="709"/>
              </w:tabs>
              <w:spacing w:lineRule="auto" w:line="240" w:before="0" w:after="0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 (Территория, ограниченная улицами Надречная и Усть-Баргинская)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17819,91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716868,71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17814,88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17811,19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716844,08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17805,56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17801,68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17799,90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17794,08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716829,54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17790,49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17771,86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17768,79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17765,67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17762,78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17760,02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716835,07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17757,53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716866,73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17769,08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17777,74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17787,57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716912,48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17795,85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716938,70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17805,41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716965,10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17815,23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716991,28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17824,94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716982,55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17848,46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716973,79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17871,92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716947,35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17861,95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716921,14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17852,10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17842,60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716891,03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17835,77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716882,80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17832,79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716873,25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17819,91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 (Территория, ограниченная улицами Надречная и Усть-Баргинская)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17885,96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17895,81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17901,75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17893,57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17890,85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17889,17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17888,63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17892,43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17892,48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17893,38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17895,71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17902,90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717211,06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17905,67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17908,70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17901,36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17898,14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17896,80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17895,58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17899,04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17898,93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17899,59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17900,62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17903,49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17909,77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717227,87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17911,99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717238,13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17934,71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17957,98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717243,66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17972,06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717219,32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17962,97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717204,21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17957,14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717193,07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17953,26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717181,15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17948,55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717167,78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17943,90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717140,73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17933,84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717114,63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17924,12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717088,21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17914,33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17912,35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17912,90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17911,60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717076,06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17908,73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717062,52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17903,67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17889,47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717009,85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17884,56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717015,05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17870,31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717027,37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17836,55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717053,88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17846,58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717080,30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17856,41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717106,55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17866,28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717132,02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17875,83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717157,16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17885,96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 (Территория, ограниченная улицами Надречная и Усть-Баргинская)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17976,49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717296,25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17980,08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717324,47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17990,55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717352,37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18000,87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717380,72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18011,50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717372,80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18032,04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717344,70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18021,64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717316,71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18011,17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717288,74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18000,85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17990,35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717268,24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17969,62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17974,37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717287,06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17976,49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 (Квартал, ограниченный участками по ул. Комсомольская, дома 1, 3, 5, 7, 9, 11 13, 15 и нагорной канавой в лесу)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20921,22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20884,99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20884,21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20870,33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20867,60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20864,46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20862,49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20860,87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20840,96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718616,14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20828,29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20818,58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20805,31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20783,02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718685,22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20765,14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20745,25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20724,40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20704,33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20684,39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718795,57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20664,63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20644,05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718818,72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20643,56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20625,81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718839,78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20624,74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718843,55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20621,07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20608,17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718858,62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718872,33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20594,46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20573,17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718898,83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20560,71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20540,84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20536,42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20531,29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718929,59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20494,07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20510,09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20515,06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20519,02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718970,37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20527,12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718961,37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20549,18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20563,08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20565,64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20571,24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718955,36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20586,19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718951,58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20597,43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20600,60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719001,36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20641,83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718989,24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20658,84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718970,35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20683,27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718945,44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20705,55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718918,93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20699,32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718903,01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20698,62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718889,40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20706,89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20727,36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718868,38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20728,97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718775,04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20815,30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20975,94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21010,99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21003,07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20991,65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20988,20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20950,22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20948,17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20945,91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20921,22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 (Территория, ограниченная улицами Комсомольская и Шубина)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21117,93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718539,64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21113,14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21118,28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21178,97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21203,10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21199,21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21195,50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21200,27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21198,80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21222,15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21217,47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21217,25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21219,30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21224,37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718503,75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21222,99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21218,77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21211,65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21190,92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21185,26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21179,39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21172,12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21152,43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718508,41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21135,57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21133,45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718517,33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21132,00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21104,07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718525,46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21102,74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718532,61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21077,14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718538,72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21055,26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21033,56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20995,74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718579,35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20996,65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21018,24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21039,73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21061,55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21083,07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21108,83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21108,11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21108,84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718541,91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21117,93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 (Территория, ограниченная улицами Шубина и Александрова)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21169,98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21171,00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718582,75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21168,34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21150,56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21130,42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21125,14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718558,27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21106,85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718565,36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21081,62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718572,77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21055,28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21028,99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718588,19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21000,35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21002,02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21010,23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21017,59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21027,44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21043,08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21068,50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21094,76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21119,95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21144,12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718592,60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21169,98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 (Территория, ограниченная улицей Александрова и лесом)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21193,56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21176,88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21176,39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21172,40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718605,89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21151,62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718613,62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21124,13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718624,02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21087,19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718637,49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21038,87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718643,53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21017,21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21022,87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21032,97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21043,58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21058,03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718676,50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21101,49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21131,03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21139,29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21166,36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21179,98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21193,56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 (Территория, ограниченная лесом с домами по ул. Шубина, 7, 9, 11)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21215,82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21203,81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718667,06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21202,02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718673,68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21198,60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21207,47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21219,12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21227,68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718762,31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21234,54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21250,13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21252,79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718754,16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21269,22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718748,85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21269,38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718725,54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21270,08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718705,48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21265,60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21258,85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718690,76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21257,80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21251,42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21222,18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21221,14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21219,90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718657,72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21215,82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 (Территория органиченная улицами Чехова, Пионерской, Комсомольской, Первомайской)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21682,82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21685,61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21720,33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21725,65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21753,73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21770,48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21822,95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21840,18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21913,10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21903,92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21898,47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21893,02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21819,79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21802,44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21785,65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21768,43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718233,10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21750,21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21733,50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21711,85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21709,49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21679,45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718257,77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21662,13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718262,50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21644,41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21627,49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21592,60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21557,42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21533,04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21542,53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21578,05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21595,60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21612,99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21630,65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21647,85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21664,74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21682,82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 (Территория, ограниченная улицами Горького, Пионерская, Чехова, Первомайская)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21720,46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21746,36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718194,23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21833,11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21848,88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21889,06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21877,80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21873,17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21868,41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21864,35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21830,45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718112,75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21826,94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21811,63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21794,58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21776,79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21724,82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718152,20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21687,36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21685,44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21609,73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21607,33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21602,53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21593,89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718181,04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21584,16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21567,21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21549,71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21525,84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21498,90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718230,37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21505,42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21509,74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21510,53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718251,89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21511,19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718281,16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21519,09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21570,71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718261,96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21588,12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21621,21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21626,05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718238,24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21674,36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21685,91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21720,46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11 (Территория, ограниченная улицами Горького, Пионерская, Дзержинского, Первомайской)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21685,90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21720,29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21737,93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21754,80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21828,86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21862,76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21858,01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21853,52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21847,08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21841,94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21770,47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21753,50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21751,55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21738,80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21735,27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718039,60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21734,05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21700,17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21682,42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718058,21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21665,26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21659,47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21660,53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21664,40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718062,16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21627,60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21632,65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718065,95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21635,39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21627,64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718072,56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21610,57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21591,48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21574,10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21556,64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718091,35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21539,87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21519,80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21528,05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21529,95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718133,01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21530,93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21518,10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21513,73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718144,53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21515,63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21516,30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21517,86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21518,99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21522,34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21524,71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21525,92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21544,76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21560,86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21579,26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21597,50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21614,03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21671,56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21679,34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21685,90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12 (Территория, ограниченная улицами Чехова, Пионерская, Комсомольская и территорией под зданием хирургического корпуса по ул. Комсомольская, 66)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21995,38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21991,52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21989,73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21989,38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21946,92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21910,27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21920,19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21925,22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21931,17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21987,51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22009,60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718229,87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22006,31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718214,56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22001,74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21995,38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13 (Территория, ограниченная улицами Горького, Чехова, Пионерской и территорий многоквартирного дома по ул. Лазо, д. 2А 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22033,38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22077,81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22119,02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22119,69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718106,61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22159,25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22175,40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22172,61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22274,35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22269,64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22260,78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22257,25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22177,35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22150,42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22149,10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22143,01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22138,19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22136,70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22130,92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22132,35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718029,87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22127,53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22125,02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22097,02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22078,25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22029,84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21984,63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718080,20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21945,79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21921,21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21919,85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21882,20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21882,24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718101,08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21881,23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21882,31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718119,13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21887,42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21890,11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718133,95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21894,51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21906,23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21907,74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21944,52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718165,39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21944,63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21949,05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21986,32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22006,59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22033,38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14 (Территория ограниченная улицами Лазо, Горького, Пионерской и Дзержинского)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22056,51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22075,69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22095,08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718015,97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22114,23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22133,90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22134,91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22153,72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22172,48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22210,05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22231,31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22252,26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22269,25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22315,27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22309,93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22267,69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22228,17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22209,59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22189,59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22186,40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22149,76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22086,41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717950,40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22057,24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22026,19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717966,97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21995,14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21979,26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21920,48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21858,40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21863,64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21868,75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21879,52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21916,85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21942,05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718047,11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22001,14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22017,21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22056,51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15 (Территория, ограниченная улицами Мира, Лазо, Дзержинского и многоквартирной застройкой 12 квартала)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22097,15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22135,95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22174,53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22180,84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22180,40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22193,70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22213,26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22232,31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22251,65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22279,15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22300,67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22295,52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22290,06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22284,93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22279,05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22229,77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22210,42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22191,16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22171,84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22152,73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22133,40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22114,43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22069,33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22055,21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22036,26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22017,85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21999,42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21978,80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21960,01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21970,94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21982,26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22001,00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22020,16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22039,63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717931,39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22058,72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717926,13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22078,41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22097,15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16 (Территория, ограниченная улицей Мира и рекой Барга)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22467,40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22441,36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22415,32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22389,28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22350,79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22339,21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717660,88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22327,66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22246,00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22246,43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22247,44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22245,46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22246,81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22247,69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22248,09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22249,50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22257,37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22265,96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22267,19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22284,99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22304,18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22323,95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22341,43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22354,60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22377,45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22403,49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717710,88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22429,53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22455,56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717696,59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22481,60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22507,64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717682,30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22533,68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22545,25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22519,47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22467,40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17 (Территория ограниченная улицами Мира, Лазо, Дзержинского)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22511,15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717721,50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22491,76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22472,43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717737,37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22433,76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22414,48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22395,19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717757,67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22356,54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717763,97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22334,21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22297,50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22304,21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22309,69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22319,31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22322,20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22324,03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22441,59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22448,42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22447,89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22456,61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22475,65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717807,71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22494,97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717802,61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22514,15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22533,46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22616,44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22617,58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717740,12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22608,47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717728,82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22603,44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22573,17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22569,39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717706,05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22549,69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717711,18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18 (Территория, ограниченная улицами Дзержинского, Пушкина, Горького, Лазо)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22486,11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22489,22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22489,47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22505,22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22505,52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717900,82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22565,11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22559,60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717852,83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22553,65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22547,96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717814,17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22542,65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22503,82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22483,69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717836,85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22464,49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22445,16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22425,35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22406,55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22387,19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22366,96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22351,74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22325,59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22335,05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22340,35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22346,50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22396,44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22396,98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22427,73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22446,23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717916,64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22466,38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22486,11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19 (Территория, ограниченная улицами Дзержинского, Пушкина, Горького и дамбой)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22658,89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22689,32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22698,62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22687,53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717778,63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22669,41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22637,02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22632,46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717788,95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22632,56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717798,33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22599,40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717808,59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22564,77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717815,57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22561,50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717829,79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22565,30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717848,58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717852,27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22571,01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22573,69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22575,26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22581,23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22620,24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22639,41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22656,05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22658,89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20 (Территория, ограниченная улицами Горького, Пушкина, Чехова, Лазо)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22589,19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22583,93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22578,84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22573,96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22568,81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22527,91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22510,78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22491,41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22488,11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22472,05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717940,68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22447,84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22432,71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22392,87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22351,42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717992,45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22358,25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22367,69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22369,31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22370,94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718042,50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22398,38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22400,34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22412,21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22433,45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22492,26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21 (Территория, ограниченная улицами Горького, Пушкина, Чехова и дамбой)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22740,11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22742,79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22742,06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22740,84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717910,90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22752,93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22750,39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22747,98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22741,97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717902,43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22734,68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717892,43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22726,70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22721,60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717869,70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22702,09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717874,94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22683,27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22663,26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22660,08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22647,87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717885,55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22644,33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22625,05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22620,08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717893,36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22616,53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717902,28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22585,30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717922,66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22590,89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717939,64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22595,86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22595,33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22597,22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22598,95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717958,56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22600,50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22601,38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22684,46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22685,24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22721,71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22731,51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717942,39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22741,40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717932,29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22740,11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22 (Территория ограниченная улицами Чехова, Лазо, Комсомольская, Пушкина)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22498,09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22523,08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22538,17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22555,65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22571,28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22615,80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22609,79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22606,01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22604,67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22604,53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718019,33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22599,26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22594,58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22554,46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22535,03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22515,47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22495,84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718027,72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22492,29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22481,38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718030,24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22481,30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22477,49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22477,26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22438,54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22415,63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22382,97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718099,44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22387,75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22392,90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22395,99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22397,65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22399,85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22404,58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22404,90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718123,92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22436,77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718123,40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22438,80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22438,52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22459,44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22479,54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22498,09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23 (Территория, ограниченная улицами Чехова, Пушкина, Комсомольская и лесом)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22751,34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717955,40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22745,23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22722,02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717968,60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22699,55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717972,34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22695,37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22671,31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717978,67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22671,86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22651,80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22631,17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717995,39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22611,67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22616,83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22622,03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22626,87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22628,32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22633,58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718058,21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22686,40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22691,81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22719,78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718034,26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22717,70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22712,72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718009,30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22734,13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718014,51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22759,20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717982,60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22751,34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24 (Территория, ограниченная улицами Комсомольская, Некрасова и больничным городком)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22437,07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22437,49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22437,87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22442,62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22442,97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22447,27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22449,37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22453,15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22461,62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22464,09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22477,77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718359,59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22475,01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22446,33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22445,82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22484,72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22490,08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22504,61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22510,29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22511,17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22536,70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22538,87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22531,51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22526,60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22521,76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22522,54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22519,23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22517,19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22517,04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718245,86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22516,75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22515,86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22511,07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22510,79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718221,31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22508,82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22501,57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22495,96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22496,72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22489,91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22485,39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22465,43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22435,65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718150,88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22430,95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22432,35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22434,88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22437,07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25 (Территория, ограниченная улицами Некрасова и лесом)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22594,14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22581,63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718298,25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22572,93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22564,87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718240,47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22548,74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22540,68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22498,55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22542,11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718335,42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22550,70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22545,89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22544,13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22546,53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718378,89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22507,31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718384,13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22500,60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718395,34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22486,30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22479,51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22478,33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22453,45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22453,47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22446,56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22412,36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22407,59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718432,85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22386,06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718453,39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22389,66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22386,87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718474,96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22388,63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22403,17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22417,98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718490,85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22436,49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718482,68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22446,92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718475,43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22453,07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718462,99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22447,56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718446,00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22494,88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22525,06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718425,13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22524,06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718413,86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22543,01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718404,91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718383,79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22585,03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718368,05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22638,20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718358,46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22668,20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718348,96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22699,17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718346,59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22707,31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22716,58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22727,33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718322,04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22741,82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22755,82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22761,69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22792,61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22779,07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22747,93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22716,79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718300,11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22685,66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22654,52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718318,04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22623,38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718324,69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22594,14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26 (Территория, ограниченная улицами Некрасова, Комсомольская, Пушкина)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22645,96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22644,95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22643,86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22635,53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22635,05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22630,76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22625,55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22620,77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22581,78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22564,29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22536,02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22539,82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22541,26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718155,95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22545,63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22550,96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22560,24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22565,65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718236,28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22566,76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718246,20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22569,33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22570,55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22576,28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22577,72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22582,73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718300,50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22584,86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718293,81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22610,12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22628,70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22630,68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718284,09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22647,21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22670,34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718251,27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22662,37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718207,29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22650,61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22645,96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27 (Территория ограниченная улицами Комсомольская, Пушкина, Некрасова, Ломоносова)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22728,86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22730,20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22731,94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22743,64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718254,36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22758,24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718197,70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22752,69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22747,72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22742,40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22736,99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22729,50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718102,05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22725,94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22717,19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22697,31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22677,50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718087,13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22655,07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22639,07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718110,70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22644,67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22649,83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718147,74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22653,73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22658,55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22663,78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718202,19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22669,54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718219,98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718238,32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22680,01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22688,49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22697,40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22698,56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22698,94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718270,54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22713,34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22727,75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718266,16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22728,86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28 (Территория, ограниченная улицей Ломоносова и лесом)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22792,33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22791,03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22782,01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718089,03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22793,97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718079,87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22818,28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22813,32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22810,14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718048,64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22809,82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22796,81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22791,50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718059,74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718062,04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22770,05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718064,37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22761,11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718073,31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22763,58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22766,78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718089,42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22767,96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22768,21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718099,62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22744,99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718131,81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22752,96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22763,18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22764,00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718168,49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22764,66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718183,53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22769,22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22787,02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718171,49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22809,33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718166,45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22808,45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718156,08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22802,92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718121,58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22792,33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29 (Территория, ограниченная улицами Западная, Садовая, Рябиновая, Центральная (квартал № 11 пос. на 1000 дворов))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20051,87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20076,75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713846,32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20101,68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20091,88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20089,99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713774,97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20083,16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20076,32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20069,49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20062,66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20055,94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20052,19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20045,37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20038,56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20031,75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20032,10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713550,86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20025,21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20024,94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20018,13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20016,00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20006,49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19970,85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19945,46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19920,06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19894,67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19869,28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19843,89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19818,50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19767,72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19741,96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713441,69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19731,84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19730,17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713473,40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19723,37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19716,96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19710,54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713541,39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19704,03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19699,26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19703,35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19709,37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19715,36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19721,35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19727,31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19731,36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19737,11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713728,74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19743,07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19749,08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19755,08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19761,09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19767,15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713927,82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19793,28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713892,07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19927,57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19952,54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713885,73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19952,62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713879,31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19977,48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20002,04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713872,16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20002,15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713865,58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20027,05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971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713859,24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20051,87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30 (Территория, ограниченная улицами Западная, Спортивная, Рябиновая, Центральная  (квартал № 12 пос. на 1000 дворов))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19929,82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713429,66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19955,88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713436,89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19981,94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20005,36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713441,30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20009,05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20018,15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20020,84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20035,38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20042,04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20049,34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20056,60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20060,81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20068,11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20075,42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20082,73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20090,02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20097,32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20099,31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20108,56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20106,48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20083,24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20057,61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20031,99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20006,36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19980,78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19955,10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19929,46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19903,83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19878,19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19854,94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19851,25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19842,00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19839,99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713078,26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19832,65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19825,30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713131,16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19817,97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19810,62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19803,27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19795,93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713236,96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19788,59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713263,41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19781,27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713300,65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19770,94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713324,74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19764,25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19757,57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19750,90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19794,03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19837,07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19851,62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19877,68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19903,75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19929,82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31 (Территория, ограниченная улицами Звездная, Спортивная, Рябиновая, Центральная  (квартал № 9 пос. на 1000 дворов))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20202,23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20278,68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20281,51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20282,14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20276,31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20273,20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20267,21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20261,24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20255,14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20249,12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20242,26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20235,25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20232,65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20227,00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20226,51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20220,37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20219,75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20214,23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20211,83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20206,80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713075,97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20205,79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20203,80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20200,15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20176,81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713083,84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20137,67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20128,13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20121,28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713168,38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20114,18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20106,40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20104,32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20096,72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20089,78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713281,68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20082,82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20075,87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20068,91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20061,96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20051,93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713401,33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20049,61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20039,31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20039,26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20075,50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20102,46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713417,88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20129,32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713410,88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20156,23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20183,14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1078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20202,23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32 (Территория, ограниченная улицами Садовая, Рябиновая, Центральная, Звездная  (квартал № 10 пос. на 1000 дворов))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20269,74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20293,75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20317,74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713784,61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20341,94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20349,11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20384,26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20385,69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20379,65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20366,87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20360,54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20360,08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20353,53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20346,93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20344,17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20337,51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20331,11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20330,05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20323,53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713505,03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20316,99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20317,66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20315,93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20318,76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20315,69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20312,77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713479,55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20311,11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20310,46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20303,92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20301,74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20292,21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20266,59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713423,69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20240,93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713430,28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20215,28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20189,62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713443,56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20163,97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20138,29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20112,63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20087,76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713468,88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20061,82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20035,33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20044,91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20047,47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20054,00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713571,11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20060,23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20066,41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20072,95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20079,49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20086,04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20092,58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20096,44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20102,97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20109,52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20116,05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20122,61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20129,24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713830,00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20166,24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20173,29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20197,50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20246,72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713803,26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20269,74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33 (Территория, ограниченная улицами Центральная, Звездная, Садовая, Солнечная (квартал № 7 пос. на 1000 дворов))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20587,24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20629,43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20628,42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20627,28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20626,06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20624,92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20623,90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20623,26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713585,69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20622,12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20620,99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20619,92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20619,18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20620,24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20620,08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20619,00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20618,58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20618,02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20611,08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20598,13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20601,71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20594,40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20592,49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20585,98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713333,29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20579,46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713339,44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20556,11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20531,93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713352,16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20507,75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20483,58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713364,91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20459,40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20435,22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20326,02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20340,45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713469,13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20343,21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713490,58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20348,81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20355,95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20362,58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20368,58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20375,21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20374,69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20379,45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20380,30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20381,00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20379,49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20385,82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20390,78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20396,62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20398,62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20405,28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20412,75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20420,50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20457,21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20483,18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20508,16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20533,15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20558,12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1181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20587,24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34 (Территория, ограниченная улицами Центральная, Звездная, Спортивная, Солнечная (квартал № 8 пос. на 1000 дворов))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20548,37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20542,09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20535,84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20529,57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20519,15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20505,69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20499,45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20485,99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20460,32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20435,14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20409,97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712998,85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20384,79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713005,33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20359,61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20334,43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20309,25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20284,07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20258,90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20232,75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20246,21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713114,50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20252,45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20265,91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20280,27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713307,01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20301,19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20304,70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20316,62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20515,54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713312,54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20529,10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20530,94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20569,66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20560,90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20554,62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20548,37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35 (Территория, ограниченная улицами Березовая, Солнечная, Центральная, Весенняя (квартал № 4 пос. на 1000 дворов))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20770,63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20815,66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20841,42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20843,79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713109,38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20832,20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20814,30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20811,25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20798,27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20798,92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20782,57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20777,52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20756,25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20751,79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20732,21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713018,49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20709,74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20698,50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20687,25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713047,13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20664,76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713074,15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20624,05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20596,19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20572,56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20554,76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20563,31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20565,88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20568,04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20573,38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713211,21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20579,05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20585,84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20590,98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20592,35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20599,52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713287,77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20603,90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20641,03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20683,51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20694,04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20735,48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1267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20770,63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36 (Территория, ограниченная улицами Центральная, Солнечная, Энтузиастов, Весенняя (квартал № 5 пос. на 1000 дворов))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20638,59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20643,21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20652,42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20691,45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713474,22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20701,93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20712,52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20717,06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20730,91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20753,58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20774,67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20795,75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20816,21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20837,90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20858,99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713382,53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20865,54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20867,01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20875,60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20875,21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20879,43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20879,10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20891,30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20892,15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20896,57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713362,76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20895,64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20900,38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20921,62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20943,28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20950,41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713329,64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20951,25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20968,10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20956,85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20946,09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20939,91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20918,78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713233,84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20909,01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20900,04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20905,76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713212,73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20903,92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20898,14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20869,72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20859,03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20808,79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20806,13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20803,06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20804,88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20780,70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713221,68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20770,53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20769,40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20758,17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20737,98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20713,89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20691,52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20669,08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20646,82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20625,42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20605,46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20617,11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713371,97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20621,31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20628,46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713409,13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20632,38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20637,49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713452,12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20638,59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37 (Территория, ограниченная улицами Садовая, Солнечная, Энтузиастов, Весенняя (квартал № 6 пос. на 1000 дворов))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20813,23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713749,87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20837,21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20861,20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20885,10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20899,08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713745,35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20940,34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20947,84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713742,98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20990,10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713719,63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20988,99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20988,90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20988,82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20986,73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20986,34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20984,87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20983,87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20982,83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713587,07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20982,49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20981,67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713538,78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20980,93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713515,52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20979,83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20978,29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20977,20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20976,14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20974,69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20975,47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20973,83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20970,56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713368,01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20939,28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20918,51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20876,21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713412,47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20869,91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20855,23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20855,65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713429,02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20845,47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20824,37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20803,29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713469,32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20782,21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713482,77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20761,15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20728,33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20700,60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20676,41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20676,47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713506,14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20653,06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20654,86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20655,08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20656,25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20658,41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20659,50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20660,61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20661,69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20662,79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20663,89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20703,85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713755,42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20711,33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20751,29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20765,28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20789,27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1366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713750,91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20813,23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38 (Территория, ограниченная улицами Садовая и Садоводством № 1 (квартал № 6 пос. на 1000 дворов))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20786,77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20810,74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20820,77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20834,72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20858,70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20881,41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20906,65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713815,97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20930,56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20956,41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713813,04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20993,63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20990,32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20953,30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20928,89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20904,86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20879,89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20856,91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20832,93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713779,54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20808,95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20784,98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20761,00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713782,69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20737,02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20713,04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713784,82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20689,06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20665,08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20666,88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20690,86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20690,88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20714,84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20738,81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713823,30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20762,80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713822,25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20786,77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39 (Территория, ограниченная улицами Октябрьская, Садовая, Весенняя, Энтузиастов (квартал № 1 пос. на 1000 дворов))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21085,67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713682,71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21096,48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21117,06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713649,87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21146,56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713650,75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21147,90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21150,16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21156,04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21177,35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21205,04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713640,82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21218,73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713641,07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21218,75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21223,66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21223,67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21231,93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713595,86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21231,10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21230,42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21230,08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713557,75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21230,05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21229,75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21228,44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21226,99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21227,93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21226,60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21221,43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21220,28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713323,66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21219,28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21218,03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21218,40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21216,91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21192,25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21166,26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713250,99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21141,01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713251,86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21123,33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21103,92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21082,73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21060,87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21039,61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21018,64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713330,28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20998,25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713386,28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21000,66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21001,09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21002,56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21003,62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21003,92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21002,01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21002,13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713458,29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21004,03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713471,76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21004,67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713496,70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713516,01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21006,65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21006,84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21006,89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713521,89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713547,28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21007,79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713568,37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21008,49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713578,05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713585,34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21009,72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713596,78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21010,33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713605,74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713610,42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713628,97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713632,66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713646,78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21014,21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21014,83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713734,31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21016,34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21057,06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713701,43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21067,76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21078,75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713693,63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21081,36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713694,42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21081,97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1457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21085,67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40 (Территория, ограниченная улицами Октябрьская, Энтузиастов, Весенняя, Центральная (квартал № 2 пос. на 1000 дворов))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21095,71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21111,33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21123,29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21165,26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21173,25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21215,16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713195,49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21214,11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21213,88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713133,93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21213,27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21213,12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713123,65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21212,80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21209,81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713029,74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21209,43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21208,93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21208,64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21207,42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21207,46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713009,22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21205,40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21205,39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21187,92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21187,97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21186,97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21186,92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21175,15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21175,26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713011,16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21145,34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21114,65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21112,12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21097,96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21082,02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21051,19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21030,28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713081,37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20989,10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713088,98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20977,38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713086,60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20975,82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20971,33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20968,12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20969,72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20945,57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20923,05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713145,64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20889,34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20905,25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713171,28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20905,79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20910,08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20921,02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713216,95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20934,78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20948,44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20962,29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20976,06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713303,31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20989,82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713281,80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21023,54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21030,21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21049,83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21069,16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21076,60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21095,71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41 (Территория, ограниченная улицами Березовая, Весенняя, Центральная, Октябрьская (квартал № 3 пос. на 1000 дворов))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20854,41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20868,93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713115,38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20873,72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713096,71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20903,18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20935,65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713068,88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20947,21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20975,98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20979,34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20981,09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713048,93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20984,06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713046,25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20982,28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21011,80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21022,28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21022,23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21023,14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21047,42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21070,94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21071,62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21083,89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21102,92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21117,67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21160,27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712977,77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21163,89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21204,58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21203,60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21202,95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21202,47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21200,63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21199,82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712871,01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21198,94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21197,94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21197,22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21195,45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21192,45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21170,48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21145,46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712802,83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21120,25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21120,23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21095,46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21070,25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21070,12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712802,20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21049,94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21040,18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712810,37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21032,93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20992,30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20972,52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712862,84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20952,48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20932,11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20922,37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20902,11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20881,99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20861,80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20841,53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20821,19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20800,76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20782,88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20782,05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20803,37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20807,34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20823,06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713067,49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20838,79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1588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20854,41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42 (Территория, ограниченная улицами Станционная и Партизанская)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20264,05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20291,35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20390,34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20380,93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20378,72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20371,24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20367,38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20362,68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20353,17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20347,67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20337,94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20332,26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20330,27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712367,13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20323,75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20291,51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20242,01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20235,83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20213,77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20241,99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20264,05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43 (Территория, ограниченная улицами Овражная и Партизанская)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20464,80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20462,72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20447,05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712329,73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20434,50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20434,19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20428,43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20422,63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20422,89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20411,48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20395,74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20392,58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712351,85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20391,87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20386,04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712360,68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20374,69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20374,24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20350,73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20354,45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20361,18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20374,90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20381,05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20388,84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20401,46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20406,61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20426,39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20426,53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712442,87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20433,26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20435,39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20471,49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20490,52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20510,13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20529,17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20552,53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20580,90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20582,34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712367,46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20582,82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20570,70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20564,37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20559,87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20555,89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20550,38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20547,02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712294,31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20544,19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20545,05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20541,94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712286,85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20543,05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20536,54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20508,57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20509,22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20500,31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712296,13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20500,71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1669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20464,80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44 (Территория, ограниченная улицей Овражная)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20758,48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20775,61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20790,76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712262,11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20802,52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20837,92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20855,83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712226,55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20870,74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712224,95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20872,84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20874,44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712217,22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20881,83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20894,26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712199,01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20899,39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20919,26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20927,44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712173,38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20932,47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20936,05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20938,50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20950,29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20971,94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20977,16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20987,88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20995,51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712117,77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20997,05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21001,18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21007,60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21005,84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21030,04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21031,31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21062,28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21094,47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21090,99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712025,86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21107,73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21100,62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712019,97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21082,46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21057,53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712038,85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21004,25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20978,19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20971,60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20971,49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20964,69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20960,97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20953,81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20942,30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20928,38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20910,55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20892,52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20849,35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20847,35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20828,88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712130,37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20820,88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20806,89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20753,18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20735,56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712190,40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20707,19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20678,99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20654,68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20650,64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20623,61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20607,37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20590,26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20588,52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20581,29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20579,60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712264,66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20552,21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712267,14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20550,26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20549,71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712270,28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20550,04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20554,93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20556,48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20586,61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20601,47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20641,73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20654,46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20731,62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20745,80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712284,57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20758,48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45 (Территория, ограниченная улицей Овражная и железной дорогой)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20427,01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20409,42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20393,06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712260,80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20387,76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20325,98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20288,75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20248,73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20245,03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20223,09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20226,57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20210,75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20204,55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20187,35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20160,03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20181,03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20208,54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20227,45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20233,39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20249,38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712368,65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20294,58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20308,48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20314,04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712358,92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20315,90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712361,37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20320,77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20331,60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20335,75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712353,38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20336,03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20338,72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20357,84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20365,94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712333,61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20384,65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20385,43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712331,83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20388,29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20402,49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20416,58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712316,34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20420,22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20420,00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20438,24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20455,63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20455,91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712295,59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20458,98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712288,05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20473,78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20528,77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20504,45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20486,41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20463,01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20445,76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1796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20427,01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46 (Территория, ограниченная улицей Овражная и железной дорогой)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20714,80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20781,37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712124,25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20799,46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20828,00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20841,40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712101,56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20840,41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20870,74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20888,83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712066,70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20907,29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20908,39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712059,91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20925,52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712048,42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20948,08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712036,25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20972,12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21003,28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21001,98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21047,62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711996,97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21061,85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711996,82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21076,62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21137,93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21163,10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21191,28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711987,74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21237,39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21233,90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711934,31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21208,81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21184,17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21159,52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21136,70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711939,87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21133,41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21108,86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21083,72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21055,88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21055,29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21033,49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21013,62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711931,69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21012,99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711945,23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20980,77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711956,74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20984,23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711977,17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20942,27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711987,72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20921,68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711993,11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20922,38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712000,64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20907,10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712004,43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20898,88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712014,00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20880,28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20863,22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20855,39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712028,45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20852,09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712032,01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20845,39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20775,96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20773,16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20768,97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712062,19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20766,45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20751,61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20754,77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20690,59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712117,03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20693,14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712131,81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20660,26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20644,78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20638,86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20625,03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20588,12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20572,64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20553,12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20520,96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20544,57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20610,86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20649,78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712175,51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20694,84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1843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20714,80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47 (Территория, ограниченная улицами Октябрьская, Удачная (квартал № 8Б, пос. Октябрьский))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21529,71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21561,13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713409,38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21560,27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713377,19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21559,12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713343,60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21558,27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713310,42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21556,99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21554,54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21552,27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21550,51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713162,18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21550,39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21550,32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713142,22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21550,07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21548,88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21546,83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21545,51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21545,19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713036,21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21545,18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21543,58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21514,45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21483,95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21484,00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21454,01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21423,76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21393,71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21394,38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21394,33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21394,39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713034,15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21394,43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21394,79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21395,16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713087,57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21396,77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21397,89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713125,68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21401,08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21402,12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713158,97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21400,66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21402,10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21402,72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21403,94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21405,47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713292,88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21406,32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713326,37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21407,46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713359,85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21408,50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21408,82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713384,37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21408,91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713393,51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21409,19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713426,84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21410,44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713433,17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21410,38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713446,44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21448,31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21478,70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21493,94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713444,92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48 (Территория, ограниченная, улицами Октябрьская, Юбилейная, Удачная)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21542,27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21540,62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21538,11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21536,66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21537,67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21535,45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21535,34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21534,66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21534,17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21533,82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21533,62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21532,87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21531,80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21530,82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21499,96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21493,16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712709,41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21462,81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712709,94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21451,10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21417,57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21417,67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712712,20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21410,76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21380,78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712746,82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21381,59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21382,30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712813,79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21383,91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21384,92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21386,46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712917,94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21388,37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21389,79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21421,21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21450,29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21482,03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712950,40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21512,20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21542,27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49 (Территория, ограниченная улицами Юбилейная, Октябрьская, Удачная и переулком Юбилейный)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21499,55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21530,19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21528,38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21498,26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21467,43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21438,11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21407,67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21377,70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712697,13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21379,23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21409,20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21439,49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21439,84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21469,81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21469,55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21499,55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50 (Территория, ограниченная улицами Октябрьская, Южная, Удачная и переулком Юбилейный)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21526,86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21526,58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21526,21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21524,40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21494,35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21464,87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712570,64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21434,84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21404,81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21373,75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21375,21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21377,13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712646,32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21407,07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21437,15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21467,25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21498,15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21527,45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21526,86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51 (Территория, ограниченная улицами Октябрьская, Южная, Удачная)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21496,83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21471,45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21446,36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712517,41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21371,97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21373,96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21448,16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21473,25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21498,79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21523,79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21521,81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21496,83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52 (Территория, ограниченная улицами Удачная, Южная)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21645,73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21670,63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21695,08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21719,19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21744,84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21771,56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21794,38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712542,17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21794,39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712541,07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21818,38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21818,39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21844,18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712516,12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21843,05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21842,51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21841,44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21814,72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21791,03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21767,58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21716,65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21692,25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21667,70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21594,27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712490,33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21569,69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712491,61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21536,90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21539,61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21544,17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21544,59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21573,15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21573,15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21596,88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21596,88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21621,29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21645,73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53 (Территория, ограниченная улицами Удачная, Юбилейная, Южная)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21694,84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21712,16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21729,70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21764,51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21799,69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21835,30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21853,96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21852,08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21850,48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21847,19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21846,89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21846,88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21846,54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21844,62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21818,89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21794,63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712561,29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21770,23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21745,29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21720,75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21696,16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21671,82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712566,55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21646,59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21646,29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712567,95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21620,87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21595,22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21571,04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21542,77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21545,16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21547,35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21549,23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712685,91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21589,75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21607,22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21624,63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21642,97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21660,93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21677,53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21694,84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54 (Территория, ограниченная улицами Южная, 8 Марта)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21956,17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712533,70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21980,02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712532,62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22004,00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22027,98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22051,63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712467,56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22048,84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22048,76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712467,05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22024,79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22000,86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21976,88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712471,40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21952,90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21928,72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21880,83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21856,85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21858,16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21859,79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21883,76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21883,75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21894,33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712537,94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21894,35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712537,55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21908,27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21932,52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21956,18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21956,17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55 (Территория, ограниченная улицами Юбилейная, Южная и 8 Марта)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22017,05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22035,04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22053,81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22052,32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22051,74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712591,76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22055,43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712550,34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22029,68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22005,58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712552,49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21980,88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21957,06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21933,48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21908,98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21884,81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21858,51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21860,64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21862,53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21862,59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21863,49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21863,74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21863,03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21866,44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21889,11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21961,81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21980,35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712671,08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21987,08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21991,43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21999,21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712669,50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22017,05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56 (Территория, ограниченная улицами Юбилейная, 8 Марта, Диктатуры Пролетариата)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22049,45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712703,03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22047,43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22011,99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712704,70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22009,16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22006,47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21969,63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21966,62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21963,50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712744,22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21965,13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712781,79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21966,75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712797,47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712804,00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21967,72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21969,36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21990,84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22012,33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712839,44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22017,06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22033,81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22055,29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22053,66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22056,96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712777,94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22056,12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712776,84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22055,93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22054,03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712705,00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22052,40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22052,34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712702,95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22049,45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57 (Территория, ограниченная улицами Гоголя и Трудовая)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22087,68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22083,86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713195,94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22070,33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22069,60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22040,44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22016,20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22011,88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21981,79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713199,85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21981,76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713200,88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21952,77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21923,91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713203,73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21888,36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21889,46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21903,18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21926,34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21956,56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713272,97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21961,42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21993,71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21995,57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713260,64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22037,42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22074,08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22084,81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22083,77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22083,61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22089,30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22096,60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713230,61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22109,97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22109,44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713225,30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22107,15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22107,03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22098,89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22094,65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58 (Территория, ограниченная улицами Гоголя и Трудовая)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22295,16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713255,94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22299,97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22302,95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22308,89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22319,93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713257,59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22329,67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22329,61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22354,76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22357,97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22368,78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22372,22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713231,89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713227,71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713202,89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22375,74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713193,48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22377,24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22374,43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22368,83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22368,57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22361,89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22355,60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22348,05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22338,73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22338,66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713179,18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22337,01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22337,09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713180,71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22297,58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22294,56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22292,61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22257,79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713187,89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22229,01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713241,86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22236,11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713247,43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22263,28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22282,50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713254,68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22295,16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59 (Территория, ограниченная улицами 8 Марта, Южная, Советской Армии)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22163,58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22187,26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22187,28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22187,31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22211,46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22211,41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22235,56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22259,54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22283,87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22308,25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22307,05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22306,89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22280,59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22113,44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22064,80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712509,67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22066,46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22066,98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22067,87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712530,60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22092,24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22116,26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712527,71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22116,20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22163,55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22163,58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60 (Территория, ограниченная улицами 8 Марта, Советской Армии, Юбилейная и Южная)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22215,69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712657,06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22215,69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712656,13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712655,54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22234,77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22252,35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712654,17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22270,42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22274,83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22308,13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22307,49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22306,62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22305,14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22302,58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22302,47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22310,23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22310,23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22308,27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712538,70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22285,53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22285,52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22274,72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712539,57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22259,81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712539,89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22259,83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22236,37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22212,42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22188,46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22164,67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712543,76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22164,64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22140,93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712545,05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22140,92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22117,00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22116,83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22116,83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22093,10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22093,09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22068,45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22070,31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22070,65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22082,55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712612,98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22083,99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22086,63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22106,46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22125,42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22161,29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22179,48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22198,05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22215,69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61 (Территория, ограниченная улицами Южная, Советской Армии и садоводством № 6)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22442,38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22418,81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712452,72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22369,69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22346,09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22346,15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22322,06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22322,81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22323,15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22324,90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22349,11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22372,87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22396,86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22397,20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22397,26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22421,05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22421,01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22445,47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22445,51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22469,53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22472,49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712512,84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22498,55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22503,32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22509,50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22509,38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22509,68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22517,45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22515,56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22513,20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22489,35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22473,70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22466,81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22442,38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62 (Территория, ограниченная улицами Юбилейная, Южная, Советской Армии)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22470,96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22478,52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22478,70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22490,12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22515,02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22512,02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22511,57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22519,29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22518,05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22494,09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22463,71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712531,73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22463,80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22447,40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712533,08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22424,74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22424,71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22423,08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712533,45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22400,57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22400,59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22351,24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712536,39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22324,32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22323,88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22326,05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22327,06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22327,46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22338,47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22338,58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22338,63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22340,37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22340,66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712631,06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22340,65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712643,76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22341,36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22341,69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22361,22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712648,37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22379,58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712647,57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22397,90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22415,38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22434,33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22452,38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63 (Территория, ограниченная улицей Юбилейная и садоводством №6)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22800,11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22799,51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22783,66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22782,31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22763,41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22727,04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22727,19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22709,36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22709,33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22691,08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22673,42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22672,34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712591,34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22654,70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22654,24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22635,91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22636,03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712593,01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22617,48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22553,40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22549,11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22549,12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22530,42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22533,49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712640,27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22556,30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22583,96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22601,90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22619,86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22638,30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22656,55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712634,90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22674,80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22693,04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22711,07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22729,68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22765,44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712630,54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22780,62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22784,18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22802,03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22824,76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22844,09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22869,21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22885,47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22880,60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712576,67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22869,35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22841,86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22833,40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22822,72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22800,11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64 (Территория, ограниченная улицами Диктатуры Пролетариата, Гоголя и Орловская)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22856,89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22855,77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712941,79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22795,83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712966,77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22796,95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22798,06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22799,17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22800,29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22801,40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22802,63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22862,52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22861,25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22860,26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22859,11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22858,00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712964,14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22856,89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65 (Территория, ограниченная улицами Орловская, Сибирская и переулком Малый)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23122,48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23119,12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23116,29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23101,53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23092,00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23091,26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712557,48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23085,97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23082,74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23079,75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23068,28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23057,40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23057,54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712570,37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23053,41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712566,95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23052,12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23035,34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23023,83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712580,15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23018,81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23019,96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23016,55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23014,06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23001,28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22995,22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22992,96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22986,09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712597,54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22986,40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712599,29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22983,36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22981,59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22980,42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22952,96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22952,81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22947,13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712622,30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22914,61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712624,12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22909,97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22896,91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712685,79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22907,78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22938,18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22961,89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22995,67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23002,35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23003,27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23012,08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23029,00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712701,70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23062,03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23094,53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23111,42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712667,25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23123,70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23123,77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23130,12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23133,86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23145,82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23155,83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712653,40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23155,63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23162,99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23161,18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712637,99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23158,46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23147,69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23143,51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712540,75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23122,45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23122,48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66 (Территория, ограниченная улицами Орловская, Сибирская и проездами)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23343,04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712485,22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23335,39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23336,10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23337,00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23335,93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23335,13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23328,95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23324,63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712465,86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23310,34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712468,34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23310,74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712475,01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23294,06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23277,56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23243,89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23240,37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23227,46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23217,86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23218,01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23214,17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712508,18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23210,60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23180,45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23176,80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23167,48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23166,46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23158,75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23159,75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712531,50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23151,20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23144,00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23159,68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23163,20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23165,66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23164,71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712632,75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23178,41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23178,85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23183,02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23187,53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712638,24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23201,88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23219,31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23237,38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23251,39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23254,92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712621,37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23258,76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23286,24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712611,46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23292,91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23319,74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23323,43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23346,59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23369,87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23347,70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23346,11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23348,41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23346,57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23344,52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23343,04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67 (Территория, ограниченная улицами Орловская, Сибирская и проездами)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23474,73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23463,72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23458,31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23454,06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712432,67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23439,81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23352,91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23356,27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23374,00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23393,85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23427,54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23444,31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23461,44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712536,94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23478,63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23497,71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23494,15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23491,51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23489,01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23486,53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23509,82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23505,71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712466,03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23501,16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712471,08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23488,93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712451,99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23480,84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712437,62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23474,73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68 (Территория, ограниченная улицами Орловская, Сибирская и проездами)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23554,50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23564,65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23563,67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23587,57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712489,60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23619,10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712480,38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23643,71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23649,55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23652,99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23680,82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23684,17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23700,88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712452,52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23718,01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712440,05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23752,13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712427,63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23786,50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712416,34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23815,69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23820,18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712417,58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23823,79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23861,80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23840,13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23816,04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23810,99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712292,29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712298,62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23755,10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23738,59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23720,79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23704,35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23686,53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23669,44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23652,42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23635,78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23601,70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712371,10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23567,21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23533,28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23497,48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23519,09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23522,77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23529,30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23531,16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23543,65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23553,22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69 (Территория, ограниченная улицами Сибирская, Урожайная и проездом Малый)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23025,50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22999,43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22980,41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22973,62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712469,84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22962,82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22949,82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22937,80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22912,39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22923,86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22926,17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22918,33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22900,39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22895,67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712605,45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22896,48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22936,67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22959,73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22964,89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22964,89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22965,89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22965,89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22976,98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23010,30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23027,46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23044,58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23061,48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23078,05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712527,69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23094,67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23112,27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712468,22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23097,39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23094,17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23088,63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23086,17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23072,57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23046,05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23025,50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70 (Территория, ограниченная улицами Сибирская, Урожайная и проездами)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23384,87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23381,92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712310,19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23379,03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712320,07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23353,26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712319,64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23353,08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23327,60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712347,96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23276,08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23251,37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23249,60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23247,73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712363,59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23221,96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23223,92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712378,74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23198,45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23172,91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23172,57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23147,87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23133,00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23128,10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712408,53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23122,07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712408,50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23122,07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23096,46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23109,22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23111,74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712513,67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23131,58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712506,44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23151,12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712500,20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23168,07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23184,59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23201,64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712480,92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23218,65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23235,01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23239,97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23240,51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23247,46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23248,50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712469,16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23252,65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712467,65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23256,02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23268,43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23285,33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23302,61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23306,82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23321,70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23338,61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712428,43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23354,06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712416,53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23388,12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712410,30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23405,01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23404,71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23419,84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23437,15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23467,14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712326,55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23443,70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23439,50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712300,40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23428,82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712309,19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23405,35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2686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23384,87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71 (Территория, ограниченная улицей Сибирская, проездом и ручьем)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23480,23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23490,52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712380,13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23491,10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23491,57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23525,12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712357,81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23542,11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23559,00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23593,62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712331,29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23627,46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712317,87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23645,23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23661,33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23678,67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23695,88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712292,26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23709,66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23712,21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23761,83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23761,32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23756,60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23727,38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23671,66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23564,80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712246,24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23562,31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23554,77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712251,69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23520,96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712253,88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23510,27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712255,59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23499,93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712257,77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23472,60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712266,30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23448,19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712281,69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23454,10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23468,50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23470,46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23478,09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23474,41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23476,35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23480,23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72 (Территория, ограниченная улицей Урожайная, проездом Малый и садоводством №6)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22949,44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22949,01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22948,89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22948,24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22984,23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23014,94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23070,77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23057,16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712361,20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23054,69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23045,71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22994,59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22949,44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73 (Территория, ограниченная улицей Урожайная и садоводством №6)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23202,51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712294,40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23198,84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712302,15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23138,69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712304,81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23117,78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712311,02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23101,65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23070,53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23081,27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23083,78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712392,99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23097,38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712383,69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23121,66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712374,38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23145,94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23170,22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23194,49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23218,75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23243,02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712327,86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23267,29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23291,57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23315,84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23307,85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23280,18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23261,74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712292,36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23253,69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23251,08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2787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712304,43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23202,51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74 (Территория, ограниченная улицами Зерновая, Восточная, Орловская)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23875,96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23889,27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23884,00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23883,36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23878,20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712686,66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23877,79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712683,11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23876,74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712672,18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23873,51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23872,12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712649,20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23825,07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23805,37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23785,97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712675,09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23771,04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23760,86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23755,97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712684,89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23744,66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712687,00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712687,85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23742,13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23739,71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23736,16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712677,92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23733,69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23724,40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23724,53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712662,02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23736,08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23738,67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23740,72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23759,73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712668,69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23760,51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712664,30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23776,98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712661,89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23783,74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23797,67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23803,68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23822,15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23865,15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23860,76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23859,17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23853,60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23850,78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23847,98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712581,69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23846,05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23847,11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23841,58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23800,78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23762,14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712582,82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23761,81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712589,54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23739,20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23740,01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23723,99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23726,38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23719,59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23715,58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712603,42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23710,03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23698,52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712591,58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23693,55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712586,31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23694,57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712586,09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23695,79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23709,92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712576,14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23728,47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23733,63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712574,64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23737,84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712579,52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23739,69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23758,85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23778,19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23798,09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23839,27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712537,45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23833,51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712512,42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23830,33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23826,02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23821,65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23820,50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712494,76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23820,04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712488,30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23818,29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712488,36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23817,99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23814,81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23814,31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23775,65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23775,74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23756,73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712491,63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23751,78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712494,71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23740,23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23717,97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712507,18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23702,67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712509,70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23693,78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23679,76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23654,73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23645,14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712526,45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23642,26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23636,54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23632,71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23586,13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23588,32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23610,14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712573,38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23640,08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23645,62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712595,47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23647,75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23654,27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23668,22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712688,65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23670,83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23672,50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712704,32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23677,34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23684,34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712770,57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23693,98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23690,89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712777,09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23691,03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23691,04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712806,96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23695,41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23698,78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23686,41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23690,90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712860,56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23692,76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23704,72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23745,77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23747,27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23752,23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23756,89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712860,83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23762,87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23764,17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23775,38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23770,47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23763,93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23760,09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712754,11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23784,31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712738,22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23847,09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2810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712733,54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23866,28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75 (Территория, ограниченная улицей Восточная и огородами)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23902,30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23901,28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23908,05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712782,86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23913,16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23927,46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23928,67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23930,81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712775,40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23932,47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712761,69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23931,15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23930,53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23929,57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23929,14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23928,36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23922,84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712735,11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23910,26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712735,80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23907,30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712736,46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23905,54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23898,20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712740,77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23891,27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712742,33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23881,61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23874,95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712747,30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23855,67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712749,64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23845,01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712750,06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23843,15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712753,18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23829,83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712761,75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23801,31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712765,89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23786,77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23777,71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23779,43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712791,09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23781,78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23784,19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23791,02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23792,33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712863,93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23792,37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23793,06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23795,30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712892,92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23797,28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712892,05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23813,00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23820,51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712890,74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23834,91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23835,06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712883,06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23891,95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23890,89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23889,36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712838,55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23916,71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23915,40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23888,67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23885,17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712807,17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23883,44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712794,99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23884,29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712789,88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23902,30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76 (Территория, ограниченная улицей Чапаева и сараями)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712895,39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712894,45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24295,15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24299,26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24299,92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24303,09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712892,26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24306,39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712890,31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24313,41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712887,39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24322,73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712887,37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24325,73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712886,87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24328,95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712886,36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24330,57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24338,23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24336,72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712877,12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24337,12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24347,11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24353,18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712865,56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24377,28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712864,31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24382,02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24392,34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712856,89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24404,13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712854,72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24409,90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24420,07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712846,29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24431,09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24434,58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24441,25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24447,25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712839,33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24446,16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712835,10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24463,79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24468,06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24472,39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24477,87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24481,62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712803,68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24483,81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712790,35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24481,40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712796,55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24454,72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24435,55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24435,21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712802,60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24420,16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24399,80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24382,03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24372,79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24368,92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712815,31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24365,79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24342,38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712823,25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24332,15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712824,05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24328,81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24315,09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712828,35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24310,20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712828,16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24310,15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712831,85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24294,52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712835,93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24277,61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712838,27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24268,76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24272,76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24268,23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24266,80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712899,38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24269,22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24276,98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24284,66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24285,78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2991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77 (Территория, ограниченная улицами Орловская, Зерновая, Чапаева, Шолохова)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712623,41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24158,06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712617,15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24168,91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712612,13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24170,29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712601,15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24221,75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712597,73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24237,82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24245,87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24254,52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24261,14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712588,64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24280,32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24304,33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24346,36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712569,18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24369,38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24387,18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24425,97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712552,37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24433,19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712531,41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24432,69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24426,83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24439,32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712483,77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24437,74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712481,82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24450,49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24452,29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24455,47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24476,29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712484,54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24476,34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24478,11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24479,89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24487,86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24498,15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712486,17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24509,19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712482,96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24525,33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712481,03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24538,64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712478,49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24551,20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712477,30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24573,86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24581,97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24582,08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712473,99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24585,23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712472,16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24599,13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24601,18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712484,15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24602,33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712483,78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24606,47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24608,54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24625,73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712509,82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24643,95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712508,11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24648,37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24655,53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712479,89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24753,81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24772,05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712465,66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24797,87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712463,53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24821,19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24815,34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24795,29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712350,09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24774,90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24758,48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24725,76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24698,15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712392,50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24601,13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24584,70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712408,17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24536,46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712411,05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24524,04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712416,72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24499,63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712419,27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24488,61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24451,35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712430,16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24440,57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24415,77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712441,50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24391,86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712442,57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24386,02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24369,12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712445,07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24362,27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24343,10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24338,93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24313,11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24290,55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24281,65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24263,39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24244,39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712447,49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24237,63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24220,86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24214,44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712452,10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24194,37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712453,23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24185,86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24173,95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712455,86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24163,05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712457,04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24152,82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712458,22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24144,20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712459,43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24133,01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24120,78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712462,20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24112,17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712466,40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24088,74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712467,74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24088,61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24088,98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712477,77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24088,65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24091,00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24092,85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24095,10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712538,02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24097,60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24098,92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712568,60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24102,31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24103,14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24104,55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24107,55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24108,16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24111,23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24116,97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24117,34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24119,21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24122,12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24128,85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712628,79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24131,44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24136,31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3054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712624,88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24150,53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78 (Территория, ограниченная улицами Орловская и Сибирская)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24045,63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24079,03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712426,90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24148,32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712425,18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24169,66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712424,48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24179,88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712424,59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24187,06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24192,46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712419,47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24243,45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24266,63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712417,98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24289,33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712417,46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24300,26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712414,07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24335,17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24359,80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24479,13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712378,67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24506,90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712376,99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24513,94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712366,35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24557,84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24567,33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712355,31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24605,44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712350,01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24628,24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24656,23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712319,44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24755,28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24758,38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24761,66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712317,60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24765,55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24776,19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24781,94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24781,75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712300,85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24832,51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24817,97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712228,29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24815,80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712224,49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24805,94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712213,76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24764,31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24739,72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712216,52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24711,42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24696,84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712223,24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24677,99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24671,09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24654,53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712232,20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24643,24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712241,25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24608,64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24598,05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24574,18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712251,43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24563,70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712253,29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24556,91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712255,03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24548,91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24545,76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24540,61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24528,25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24497,77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712272,41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24474,55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712283,03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24428,70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24368,79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24353,10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712303,33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24342,45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24303,41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24250,40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712328,86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24236,54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712342,38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24175,99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712344,85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24164,89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712355,82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24123,55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24105,11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24041,07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24043,86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712420,46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712420,50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24044,84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3171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712434,84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24045,63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79 (Земельный участок по ул. Луговая, д.7)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24060,90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712354,68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24061,06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712363,91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24062,67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712365,83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24063,20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24108,71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712348,96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24108,07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24102,89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712325,03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24101,84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24061,19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712351,49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24060,90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80 (Территория, ограниченная улицами Орловская, Степная и базой ООО "Искра")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24962,86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712450,55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24983,35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24988,81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712443,40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25024,85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712440,44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25048,38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25062,40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712442,00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25070,44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25074,90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25075,97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25115,75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712699,56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25162,06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712713,32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25181,43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25193,44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712818,98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25203,79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712822,14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25184,54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712867,51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25194,97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712891,85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25199,75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712925,74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25204,88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712943,16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25208,97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712939,14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25226,65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712938,33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25258,90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25281,93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712936,89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25288,94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712936,27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25307,12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712794,52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25277,29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712726,31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25260,29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712725,95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25261,92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712697,19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25255,74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712697,78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25253,16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25252,86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25249,73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712627,57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25236,40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25237,81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712621,52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25236,16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712614,10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25234,37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25232,56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25231,32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25203,87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25182,27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712307,93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25156,96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25150,27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712279,42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25148,26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25147,67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712268,10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25145,24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25137,88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712277,99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25077,99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712283,44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25054,51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24987,12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24968,24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712308,46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24949,14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24882,41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712333,29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24844,87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24815,73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24839,75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712457,63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24842,02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24850,71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24877,07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24902,96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24926,61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712452,84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24959,41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3247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712453,35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24962,86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81 (Территория, ограниченная улицей Орловская и ручьем Кондратьев)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24918,71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24921,72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712273,31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24921,63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712271,85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24927,51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712272,21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24927,60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712268,78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24943,82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24971,58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712261,13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24976,71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712267,53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24978,45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712242,68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25083,47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712239,37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25097,39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25176,63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25178,11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712218,23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25204,96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712216,33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25204,54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25273,58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712207,72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25273,83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712203,15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25292,30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712199,81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25295,07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712196,00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25297,33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25299,79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25299,70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25270,72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712162,23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25267,47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712163,26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25267,00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712164,34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25247,31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712164,41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25227,11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712163,57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25221,72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712163,38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25207,24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25195,89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712163,43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25192,43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712163,01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25170,57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25169,83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712164,83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25156,21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712165,50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25142,86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712164,28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25141,38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25124,40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25124,31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712158,39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25089,22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25088,21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712146,98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25067,18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712154,42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25068,31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25067,76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712150,18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25049,67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25037,74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25020,89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25016,97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25010,34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24983,51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712135,63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24983,11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24969,27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24965,75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712137,68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24960,75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712140,89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24940,71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712141,36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24934,90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712147,70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24935,40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712149,80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24919,15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712161,50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24921,66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24866,20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712184,44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24853,34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712192,77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24829,88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712208,02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24833,65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24852,44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24882,96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712281,24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24888,18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24911,63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24915,63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24918,60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24918,71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82 (Территория, ограниченная улицами Орловская, Степная, Озерная)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25486,05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712978,88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25477,06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25476,32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25434,21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712668,54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25405,39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25403,33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712629,49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25397,77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25396,17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25390,85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712590,08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25386,97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712583,86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25385,53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712545,26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25376,61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25378,19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712535,48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25375,96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712530,78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25374,63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712525,38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25373,19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712514,94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25370,62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25369,87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712445,58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25356,40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712430,79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25352,01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712428,40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25351,45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712393,64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25343,38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25310,57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25309,27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712241,18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25308,48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712225,92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25304,60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712234,03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25263,92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25175,76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25163,62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712260,76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25157,39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25160,55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712296,43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25169,33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712296,05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25170,70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25178,01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712323,72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25181,19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712341,32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25186,07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712349,83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25189,17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25217,27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25220,59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25231,50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712644,86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25261,61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712675,14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25269,29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712683,39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25271,38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25274,48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25318,56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712897,76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25319,49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712908,59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25321,82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712915,27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25323,27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25325,81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712938,05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25328,85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25335,70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713027,40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25352,56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25354,13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713033,12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25353,28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25356,52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713053,55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25359,95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713075,15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25366,49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713091,42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25371,82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713102,07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25375,83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25399,34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25404,27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713086,78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25410,32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713071,56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25426,16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25448,32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3375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713021,17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25486,05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83 (Территория, ограниченная улицами Озерная, Береговая и переулком Полярный)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25542,91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25567,76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712380,32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25598,94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712366,63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25614,60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712324,51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25604,80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25601,03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712284,29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25595,84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712280,98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25594,86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25594,07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712268,73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25590,50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712226,73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25580,37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712238,22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25502,78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712230,69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25478,36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712225,31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25460,89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712221,66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25460,80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25439,67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712215,12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25425,25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25395,29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712212,70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25385,72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25364,94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712216,38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25335,58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712216,69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25335,32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25339,71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712286,51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25351,43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712293,49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25353,14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712298,85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25353,64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712303,69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25354,94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712318,91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25358,98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712354,47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25367,56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712362,34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25369,17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712371,59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25371,50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712417,10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25382,22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712420,66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25387,30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712420,70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25415,64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712411,78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25457,54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712407,34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25478,30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712403,02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25498,09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25542,91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84 (Территория, ограниченная улицами Озерная, Полярная и переулком Полярный)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25614,15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712947,91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25611,42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712929,93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25605,92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25604,12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25596,34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712890,00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25597,77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25596,53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712885,67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25593,49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25592,99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25596,07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712862,32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25591,09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25589,72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712845,06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25586,43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25584,68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712838,99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25581,37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712834,79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25580,44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712834,73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25578,97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712827,90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25577,45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712747,50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25560,03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25551,93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25536,86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25533,88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712609,28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25530,55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25527,30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25517,92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712551,06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25518,80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25517,63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25516,41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712533,66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25514,56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25511,12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25507,68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712494,36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25505,82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25496,20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712448,75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25498,21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712420,04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25491,57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712424,69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25466,92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712425,77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25467,05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25461,86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25443,76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712432,27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25433,61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25409,41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712437,89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25387,56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25404,40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712510,93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25402,28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712520,42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25404,53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712541,67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25409,62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712541,12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25411,62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712607,33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25427,05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712608,90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25420,59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712629,78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25425,64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712628,22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25431,72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712648,66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25436,69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25439,95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712803,37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25471,83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25470,14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712818,14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25474,58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712817,97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25475,14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712848,89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25482,16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712855,71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25483,74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712879,11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25489,15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712879,92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25485,77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712896,48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25488,87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712895,78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25493,00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712916,58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25497,81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713022,65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25522,32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713018,68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25526,41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712995,76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25580,73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712976,08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25592,01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712972,48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25593,75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3476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712957,52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25614,15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85 (Территория, ограниченная улицами Полярная, Береговая и переулком Полярный)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25789,03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713075,28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25795,49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713058,41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25798,74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713057,38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25798,88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713050,03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25798,53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713050,22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25796,70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713042,39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25795,09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713033,82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25793,01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713033,20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25795,39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713026,82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25793,41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713027,36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25791,43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713021,45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25790,08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713014,19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25788,36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25787,50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713010,59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25787,00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712989,69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25781,88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712980,49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25778,96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712979,40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25782,18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712979,26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25783,12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712950,10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25773,64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25772,13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712951,48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25769,77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712918,02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25759,16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712917,67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25760,17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712911,29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25758,04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712911,57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25757,17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712906,47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25755,70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25752,72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712878,94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25747,92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25744,64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712865,04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25742,44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712768,85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25712,88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712748,71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25706,70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712739,72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25704,38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25699,20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712690,45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25691,67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712612,44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25671,53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712597,82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25668,14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712497,79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25643,79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712493,51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25643,00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712489,23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25643,42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712482,51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25641,52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712480,81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25641,05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25640,56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712474,32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25639,66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25637,22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712463,52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25637,09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25635,34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712433,74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25627,97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712394,25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25618,30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712396,42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25608,68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712395,32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25608,48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712397,16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25599,11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712399,07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25596,90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25561,94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712417,94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25513,09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712446,22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25519,02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712478,18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25525,72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712518,06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25534,08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712518,20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25533,42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25534,81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712524,62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25535,45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712549,99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25540,77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712552,90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25539,65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712562,98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25541,55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712563,27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25541,64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712562,88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25543,56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712620,43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25556,01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712635,36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25557,93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712678,15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25568,35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25576,32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712718,87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25578,26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712754,65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25586,83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712772,97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25589,81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712772,66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25591,42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712803,48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25598,97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712896,49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25628,39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712902,63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25632,23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712916,54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25636,45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712925,13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25639,45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712934,39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25642,25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712932,91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25645,89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712932,08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25647,99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713003,71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25701,16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713051,65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25749,85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713090,67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25785,09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3545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713085,13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25789,03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86 (Территория, ограниченная улицей Береговая и рекой Барга)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25726,91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712272,45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25710,20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712250,97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25702,45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712249,75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25701,58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25691,32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25677,16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712221,29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25673,02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25669,87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712210,94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25651,44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25650,64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712209,96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25630,75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712211,88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25622,63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25616,72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712216,28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25602,71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712217,43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25598,25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712254,27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25607,31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712275,25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25613,16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712296,57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25619,27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712363,58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25636,53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712343,07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25727,58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712336,79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25728,70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712333,66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25729,82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712328,03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25729,58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712315,46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25726,91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87 (Территория, ограниченная улицами Береговая и Речная)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25834,77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712826,10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25839,91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712821,42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25856,52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25839,37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712762,74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25821,82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712759,65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25820,60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712665,72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25803,01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712611,23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25808,50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712572,40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25812,87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25813,66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712548,95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25809,67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25801,69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712519,12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25797,22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712358,66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25733,94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712353,04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25724,72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712373,21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25638,96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712439,10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25655,02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712461,91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25660,61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25669,16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712497,24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25667,03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712503,19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25668,69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25670,00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712507,80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25671,16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712530,29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25676,71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712564,44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25684,51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712600,96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25694,34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712604,15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25695,43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712666,23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25710,27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712742,28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25729,83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25748,10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712813,81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25749,96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712826,93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25753,73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25758,66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712858,01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25763,54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712858,97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25765,67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712854,46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25819,28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712844,98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25824,26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712839,25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25821,87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712834,27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25820,60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712830,52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25823,17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712827,31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25834,77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88 (Территория, ограниченная улицами Береговая и Речная)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25890,65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712914,24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25883,63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712875,87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25876,29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712871,55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25866,05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712867,61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25835,90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712873,90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25770,25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712883,13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25772,02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712908,44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25777,85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712971,71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25792,14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25806,15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713051,87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25809,84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25812,53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713063,40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25814,07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713063,09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25820,40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713061,07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25820,56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25827,26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713059,98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25827,83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713052,78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25832,50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713044,75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25838,45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713027,03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25845,74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713001,23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25858,57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712998,04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25861,31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712981,93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25893,48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712976,83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25895,27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3694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25890,65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89 (Территория, ограниченная улицей Речная и рекой Барга)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25868,11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712685,34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25865,21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712685,16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25865,91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712680,43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25864,54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712680,67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25863,64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712679,15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25863,18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712679,56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25861,31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712679,95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25859,30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712652,25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25849,50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712654,21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25838,17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712655,96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25827,00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712656,68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25821,31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712657,83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25814,53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712663,85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25812,73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712690,64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25817,17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712695,29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25817,20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712722,98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25821,58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712756,26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25828,05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712762,50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25830,51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712806,11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25857,51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712836,20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25876,14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712826,76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25909,84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712793,98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25900,86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25894,64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712713,44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25873,91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712693,28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25867,77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712693,05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25868,11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90 (Территория, ограниченная улицами Ягодная, Рабочая и внутриквартальными проездами)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24764,31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711754,87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24746,62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711735,70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24745,93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711705,62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24744,49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711675,65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24743,19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711646,74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24741,92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711615,70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24741,07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711586,22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24740,10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711556,04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24737,59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711525,99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24735,96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711495,53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24734,85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711500,41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24628,53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711530,36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24630,17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711560,47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24631,53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711650,88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24635,62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711680,60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24636,39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711710,73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24637,81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24639,32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711755,55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24639,98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24640,66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24641,37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711817,84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24660,37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711841,53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24677,42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711865,90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24694,91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711836,88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24735,63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711803,60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24782,22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711778,77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24764,31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91 (Территория, ограниченная улицами Ягодная, Лесная и внутриквартальными проездами)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24859,70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711489,63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24857,99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711494,14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24764,25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711528,61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24765,80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711562,47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24767,28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711699,76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24771,61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711746,41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24775,30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711769,08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24789,22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711792,09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24803,34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711769,61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24836,59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711746,37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24869,68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711559,48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24860,65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711533,36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24859,70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92 (Территория, ограниченная улицами Рабочая, Ягодная и внутриквартильными проездами)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24734,48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24731,47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711377,20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24730,17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711348,08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24728,90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711255,20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24724,82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711260,21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24616,57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711350,68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24621,75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711359,86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24621,88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711365,92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24622,25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711377,35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24623,25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711381,64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24623,62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711411,72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24625,02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711442,58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24626,09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711472,31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24627,40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711471,54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24647,73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711471,14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24657,78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711470,12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24677,54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24734,48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93 (Территория, ограниченная улицами Ягодная, Лесная и внутриквартальными проездами)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711321,90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24851,29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711288,12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24849,81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711253,80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24848,36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711219,90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24846,97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711186,19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24845,45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24749,69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711359,58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24758,26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711379,39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24759,03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711383,87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24759,20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711393,89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24759,53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711427,61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24760,94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711467,23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24761,53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711462,80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24856,49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711424,04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24855,25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711390,23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24853,78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711385,99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24853,60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711355,89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24852,56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3799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711321,90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24851,29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94 (Территория, ограниченная улицами Рабочая, Тихая и внутриквартильными проездами)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711225,02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24943,07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711192,47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24908,81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711193,83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24871,59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711251,60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24874,18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711281,19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24875,63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711311,53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24876,95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711341,50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24878,25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711371,28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24879,56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711401,51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24880,72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711431,06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24882,22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711461,47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24882,99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711459,37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24933,23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711456,92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24989,62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711396,80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24987,27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711337,26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24985,79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711272,79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24983,79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711225,02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24943,07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95 (Территория, ограниченная улицей Тихая и рекой Барга)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711455,91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25017,00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711453,22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25078,95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711420,25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25077,51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711387,28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25076,08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711352,98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25076,10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711293,77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25072,92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711277,42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25070,41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711270,53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25068,44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711260,62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25065,84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711228,85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25056,15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711229,36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25006,87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711262,24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25008,77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711295,98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25009,76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711356,16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25012,35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711389,97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25014,14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711422,94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25015,57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711455,91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25017,00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96 (Земельный участок под домом по ул. Карьерная, д.7)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22368,94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715671,29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22369,72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715670,17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22369,95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715664,67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22376,72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22375,68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715644,33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715649,71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22328,08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715654,92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22328,04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715655,39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22320,10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715665,24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22320,17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3859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715665,35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22330,19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715675,75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22331,80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715674,63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22337,97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715685,43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22339,68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715684,09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22349,68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715682,07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22355,97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715676,91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22363,17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715672,55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22362,91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715672,78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22366,78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3848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715672,09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22368,94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97 (Территория в конце улицы Мира между существующей застройкой, рекой Барга и дамбой)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22519,47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717634,08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22520,45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717630,91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22532,02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717626,15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22550,22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717505,51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22453,94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717485,85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22409,26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717506,65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22329,33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717528,45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22251,61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717581,22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22265,91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717564,16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22325,83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3879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717568,71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22333,61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717626,57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22350,79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717673,36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22363,25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717666,22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22389,28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717659,05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22415,32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717651,94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22441,36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717644,80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22467,40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3868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717637,66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22493,44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98 (Территория, ограниченная улицами Октябрьская и Индустриальная)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21520,79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712323,00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21819,52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712264,60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22028,11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712211,38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22025,79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712218,18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21863,21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712083,89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21856,85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712079,45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21856,66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712080,63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21823,98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712087,21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21664,12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712098,63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21354,39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712236,92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21360,15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712409,34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21367,26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3886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712401,98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21520,79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99 (Территория между улицей Партизанская с улицей № 162 садоводства №1А)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20181,03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712378,51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20160,03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712546,34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19823,86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712636,57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19877,81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712524,20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20286,01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712522,81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20291,35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712464,35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20264,05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712476,11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20241,99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712423,17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20213,77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712435,60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20187,09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3898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712422,77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20181,03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100 (Земельные участки сельхозназначения ООО "Искра" в районе пос. на 1000 дворов)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20211,44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713028,82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20208,53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712959,79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20476,37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712779,17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20469,55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712732,85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20467,80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712710,72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20466,97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712564,14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20429,52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712652,03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20096,92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712720,87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19826,98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712978,83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19886,69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712990,14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19883,75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3919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713062,09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20129,45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713041,84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20202,96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3908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713039,24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20211,44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101 (Территория дома по ул. Гагарина, д. 24А)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21710,00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717445,73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21697,99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717489,12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21710,20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717487,32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21735,27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717484,06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21734,91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717465,19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21732,53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717447,63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21730,58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717447,44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21725,28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717446,59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21710,00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9676" w:type="dxa"/>
            <w:gridSpan w:val="6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Часть 102 (Новые участки вдоль улицы Садовая)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21181,93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713671,90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21182,09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3931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713672,89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21167,04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3932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713681,47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21149,39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3933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713682,93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21146,22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3934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713721,50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21085,86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3935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713748,07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21043,69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3936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713760,84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21023,36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3937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713794,77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21044,57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3938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713782,35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21064,49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3939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713689,56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21210,82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3940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713665,23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21210,14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  <w:tr>
        <w:trPr>
          <w:trHeight w:val="256" w:hRule="atLeast"/>
        </w:trPr>
        <w:tc>
          <w:tcPr>
            <w:tcW w:w="13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3929</w:t>
            </w:r>
          </w:p>
        </w:tc>
        <w:tc>
          <w:tcPr>
            <w:tcW w:w="153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713666,92</w:t>
            </w:r>
          </w:p>
        </w:tc>
        <w:tc>
          <w:tcPr>
            <w:tcW w:w="1525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21181,93</w:t>
            </w:r>
          </w:p>
        </w:tc>
        <w:tc>
          <w:tcPr>
            <w:tcW w:w="2162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Картометрический</w:t>
            </w:r>
          </w:p>
        </w:tc>
        <w:tc>
          <w:tcPr>
            <w:tcW w:w="1598" w:type="dxa"/>
            <w:tcBorders>
              <w:start w:val="single" w:sz="2" w:space="0" w:color="000000"/>
              <w:bottom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0,01</w:t>
            </w:r>
          </w:p>
        </w:tc>
        <w:tc>
          <w:tcPr>
            <w:tcW w:w="15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tcMar>
              <w:start w:w="28" w:type="dxa"/>
              <w:end w:w="28" w:type="dxa"/>
            </w:tcMar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---</w:t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</w:r>
      <w:r>
        <w:br w:type="page"/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start w:w="28" w:type="dxa"/>
          <w:bottom w:w="0" w:type="dxa"/>
          <w:end w:w="28" w:type="dxa"/>
        </w:tblCellMar>
      </w:tblPr>
      <w:tblGrid>
        <w:gridCol w:w="1187"/>
        <w:gridCol w:w="1331"/>
        <w:gridCol w:w="1187"/>
        <w:gridCol w:w="1200"/>
        <w:gridCol w:w="1200"/>
        <w:gridCol w:w="1200"/>
        <w:gridCol w:w="1429"/>
        <w:gridCol w:w="1187"/>
      </w:tblGrid>
      <w:tr>
        <w:trPr>
          <w:trHeight w:val="300" w:hRule="atLeast"/>
        </w:trPr>
        <w:tc>
          <w:tcPr>
            <w:tcW w:w="9921" w:type="dxa"/>
            <w:gridSpan w:val="8"/>
            <w:tcBorders/>
            <w:vAlign w:val="bottom"/>
          </w:tcPr>
          <w:p>
            <w:pPr>
              <w:pStyle w:val="Normal"/>
              <w:pageBreakBefore/>
              <w:tabs>
                <w:tab w:val="clear" w:pos="709"/>
              </w:tabs>
              <w:jc w:val="center"/>
              <w:rPr/>
            </w:pPr>
            <w:r>
              <w:rPr>
                <w:rStyle w:val="Style14"/>
                <w:rFonts w:ascii="PT Astra Serif" w:hAnsi="PT Astra Serif"/>
                <w:b w:val="false"/>
                <w:bCs w:val="false"/>
                <w:sz w:val="20"/>
                <w:szCs w:val="20"/>
                <w:lang w:val="ru-RU"/>
              </w:rPr>
              <w:t>Р</w:t>
            </w:r>
            <w:r>
              <w:rPr>
                <w:rFonts w:ascii="PT Astra Serif" w:hAnsi="PT Astra Serif"/>
                <w:sz w:val="20"/>
                <w:szCs w:val="20"/>
              </w:rPr>
              <w:t>аздел 3</w:t>
            </w:r>
          </w:p>
        </w:tc>
      </w:tr>
      <w:tr>
        <w:trPr>
          <w:trHeight w:val="300" w:hRule="atLeast"/>
        </w:trPr>
        <w:tc>
          <w:tcPr>
            <w:tcW w:w="118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31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8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0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0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00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29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87" w:type="dxa"/>
            <w:tcBorders/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rPr>
          <w:trHeight w:val="300" w:hRule="atLeast"/>
        </w:trPr>
        <w:tc>
          <w:tcPr>
            <w:tcW w:w="9921" w:type="dxa"/>
            <w:gridSpan w:val="8"/>
            <w:tcBorders>
              <w:top w:val="single" w:sz="2" w:space="0" w:color="000000"/>
              <w:start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>
        <w:trPr>
          <w:trHeight w:val="300" w:hRule="atLeast"/>
        </w:trPr>
        <w:tc>
          <w:tcPr>
            <w:tcW w:w="2518" w:type="dxa"/>
            <w:gridSpan w:val="2"/>
            <w:tcBorders>
              <w:start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1. Система координат</w:t>
            </w:r>
          </w:p>
        </w:tc>
        <w:tc>
          <w:tcPr>
            <w:tcW w:w="7403" w:type="dxa"/>
            <w:gridSpan w:val="6"/>
            <w:tcBorders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Местная система координат МСК-168 зона 5</w:t>
            </w:r>
          </w:p>
        </w:tc>
      </w:tr>
      <w:tr>
        <w:trPr>
          <w:trHeight w:val="300" w:hRule="atLeast"/>
        </w:trPr>
        <w:tc>
          <w:tcPr>
            <w:tcW w:w="9921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>
        <w:trPr>
          <w:trHeight w:val="537" w:hRule="atLeast"/>
        </w:trPr>
        <w:tc>
          <w:tcPr>
            <w:tcW w:w="1187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518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400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200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429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87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134" w:hRule="atLeast"/>
        </w:trPr>
        <w:tc>
          <w:tcPr>
            <w:tcW w:w="118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3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20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2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87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33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4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--</w:t>
            </w:r>
          </w:p>
        </w:tc>
      </w:tr>
      <w:tr>
        <w:trPr>
          <w:trHeight w:val="300" w:hRule="atLeast"/>
        </w:trPr>
        <w:tc>
          <w:tcPr>
            <w:tcW w:w="9921" w:type="dxa"/>
            <w:gridSpan w:val="8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>
        <w:trPr>
          <w:trHeight w:val="537" w:hRule="atLeast"/>
        </w:trPr>
        <w:tc>
          <w:tcPr>
            <w:tcW w:w="1187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518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Координаты, м</w:t>
            </w:r>
          </w:p>
        </w:tc>
        <w:tc>
          <w:tcPr>
            <w:tcW w:w="2400" w:type="dxa"/>
            <w:gridSpan w:val="2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Измененные (уточненные) координаты, м</w:t>
            </w:r>
          </w:p>
        </w:tc>
        <w:tc>
          <w:tcPr>
            <w:tcW w:w="1200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429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Средняя квадратическая погрешность положения характерной точки (Mt), м</w:t>
            </w:r>
          </w:p>
        </w:tc>
        <w:tc>
          <w:tcPr>
            <w:tcW w:w="1187" w:type="dxa"/>
            <w:vMerge w:val="restart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Описание </w:t>
              <w:br/>
              <w:t>обозначения точки</w:t>
              <w:br/>
              <w:t>на местности</w:t>
              <w:br/>
              <w:t>(при наличии)</w:t>
            </w:r>
          </w:p>
        </w:tc>
      </w:tr>
      <w:tr>
        <w:trPr>
          <w:trHeight w:val="1059" w:hRule="atLeast"/>
        </w:trPr>
        <w:tc>
          <w:tcPr>
            <w:tcW w:w="1187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3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X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Y</w:t>
            </w:r>
          </w:p>
        </w:tc>
        <w:tc>
          <w:tcPr>
            <w:tcW w:w="1200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429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87" w:type="dxa"/>
            <w:vMerge w:val="continue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56" w:hRule="atLeast"/>
        </w:trPr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1</w:t>
            </w:r>
          </w:p>
        </w:tc>
        <w:tc>
          <w:tcPr>
            <w:tcW w:w="1331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2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3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4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5</w:t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6</w:t>
            </w:r>
          </w:p>
        </w:tc>
        <w:tc>
          <w:tcPr>
            <w:tcW w:w="1429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7</w:t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Normal"/>
              <w:tabs>
                <w:tab w:val="clear" w:pos="709"/>
              </w:tabs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>8</w:t>
            </w:r>
          </w:p>
        </w:tc>
      </w:tr>
      <w:tr>
        <w:trPr>
          <w:trHeight w:val="256" w:hRule="atLeast"/>
        </w:trPr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331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200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429" w:type="dxa"/>
            <w:tcBorders>
              <w:start w:val="single" w:sz="2" w:space="0" w:color="000000"/>
              <w:bottom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1187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bottom"/>
          </w:tcPr>
          <w:p>
            <w:pPr>
              <w:pStyle w:val="Normal"/>
              <w:tabs>
                <w:tab w:val="clear" w:pos="709"/>
              </w:tabs>
              <w:jc w:val="start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</w:tbl>
    <w:p>
      <w:pPr>
        <w:pStyle w:val="Normal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</w:r>
    </w:p>
    <w:p>
      <w:pPr>
        <w:pStyle w:val="Normal"/>
        <w:spacing w:before="0" w:after="480"/>
        <w:jc w:val="center"/>
        <w:rPr>
          <w:rStyle w:val="Style14"/>
          <w:rFonts w:ascii="PT Astra Serif" w:hAnsi="PT Astra Serif"/>
          <w:b w:val="false"/>
          <w:bCs w:val="false"/>
          <w:sz w:val="20"/>
          <w:szCs w:val="20"/>
          <w:lang w:val="ru-RU"/>
        </w:rPr>
      </w:pPr>
      <w:r>
        <w:rPr>
          <w:rFonts w:ascii="PT Astra Serif" w:hAnsi="PT Astra Serif"/>
          <w:sz w:val="24"/>
          <w:szCs w:val="24"/>
        </w:rPr>
      </w:r>
    </w:p>
    <w:sectPr>
      <w:footerReference w:type="default" r:id="rId2"/>
      <w:type w:val="nextPage"/>
      <w:pgSz w:w="11906" w:h="16838"/>
      <w:pgMar w:left="1134" w:right="851" w:gutter="0" w:header="0" w:top="567" w:footer="567" w:bottom="1081"/>
      <w:pgNumType w:fmt="decimal"/>
      <w:formProt w:val="false"/>
      <w:textDirection w:val="lrTb"/>
      <w:docGrid w:type="default" w:linePitch="312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cc" w:characterSet="windows-1251"/>
    <w:family w:val="roman"/>
    <w:pitch w:val="variable"/>
  </w:font>
  <w:font w:name="Times New Roman">
    <w:charset w:val="cc" w:characterSet="windows-1251"/>
    <w:family w:val="roman"/>
    <w:pitch w:val="variable"/>
  </w:font>
  <w:font w:name="Tahoma">
    <w:charset w:val="cc" w:characterSet="windows-1251"/>
    <w:family w:val="swiss"/>
    <w:pitch w:val="variable"/>
  </w:font>
  <w:font w:name="PT Astra Serif">
    <w:charset w:val="cc" w:characterSet="windows-125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sz w:val="20"/>
        <w:szCs w:val="20"/>
      </w:rPr>
    </w:pPr>
    <w:bookmarkStart w:id="0" w:name="PageNumWizard_FOOTER_MP01"/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>73</w:t>
    </w:r>
    <w:r>
      <w:rPr>
        <w:sz w:val="20"/>
        <w:szCs w:val="20"/>
      </w:rPr>
      <w:fldChar w:fldCharType="end"/>
    </w:r>
    <w:bookmarkEnd w:id="0"/>
  </w:p>
</w:ftr>
</file>

<file path=word/settings.xml><?xml version="1.0" encoding="utf-8"?>
<w:settings xmlns:w="http://schemas.openxmlformats.org/wordprocessingml/2006/main">
  <w:zoom w:percent="110"/>
  <w:defaultTabStop w:val="709"/>
  <w:autoHyphenation w:val="true"/>
  <w:compat>
    <w:doNotBreakWrappedTables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sz w:val="22"/>
        <w:szCs w:val="22"/>
        <w:lang w:val="ru-RU" w:eastAsia="ru-RU" w:bidi="ar-SA"/>
      </w:rPr>
    </w:rPrDefault>
    <w:pPrDefault>
      <w:pPr>
        <w:widowControl/>
        <w:suppressAutoHyphens w:val="false"/>
        <w:spacing w:lineRule="auto" w:line="276"/>
      </w:pPr>
    </w:pPrDefault>
  </w:docDefaults>
  <w:style w:type="paragraph" w:styleId="Normal">
    <w:name w:val="Normal"/>
    <w:qFormat/>
    <w:pPr>
      <w:keepNext w:val="false"/>
      <w:keepLines w:val="false"/>
      <w:pageBreakBefore w:val="false"/>
      <w:widowControl/>
      <w:pBdr/>
      <w:shd w:fill="auto" w:val="clear"/>
      <w:kinsoku w:val="true"/>
      <w:overflowPunct w:val="true"/>
      <w:autoSpaceDE w:val="true"/>
      <w:bidi w:val="0"/>
      <w:snapToGrid w:val="true"/>
      <w:spacing w:lineRule="auto" w:line="240" w:before="0" w:after="0"/>
      <w:jc w:val="star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2"/>
      <w:sz w:val="22"/>
      <w:szCs w:val="22"/>
      <w:u w:val="none"/>
      <w:shd w:fill="auto" w:val="clear"/>
      <w:vertAlign w:val="baseline"/>
      <w:em w:val="none"/>
      <w:lang w:val="ru-RU" w:eastAsia="ru-RU" w:bidi="ar-SA"/>
    </w:rPr>
  </w:style>
  <w:style w:type="character" w:styleId="Style14">
    <w:name w:val="Основной шрифт абзаца"/>
    <w:qFormat/>
    <w:rPr/>
  </w:style>
  <w:style w:type="character" w:styleId="Style15">
    <w:name w:val="Верхний колонтитул Знак"/>
    <w:basedOn w:val="Style14"/>
    <w:qFormat/>
    <w:rPr>
      <w:sz w:val="20"/>
      <w:szCs w:val="20"/>
    </w:rPr>
  </w:style>
  <w:style w:type="character" w:styleId="Style16">
    <w:name w:val="Нижний колонтитул Знак"/>
    <w:basedOn w:val="Style14"/>
    <w:qFormat/>
    <w:rPr>
      <w:sz w:val="20"/>
      <w:szCs w:val="20"/>
    </w:rPr>
  </w:style>
  <w:style w:type="character" w:styleId="Style17">
    <w:name w:val="Текст сноски Знак"/>
    <w:basedOn w:val="Style14"/>
    <w:qFormat/>
    <w:rPr>
      <w:sz w:val="20"/>
      <w:szCs w:val="20"/>
    </w:rPr>
  </w:style>
  <w:style w:type="character" w:styleId="Style18">
    <w:name w:val="Текст концевой сноски Знак"/>
    <w:basedOn w:val="Style14"/>
    <w:qFormat/>
    <w:rPr>
      <w:sz w:val="20"/>
      <w:szCs w:val="20"/>
    </w:rPr>
  </w:style>
  <w:style w:type="character" w:styleId="EndnoteReference">
    <w:name w:val="Endnote Reference"/>
    <w:basedOn w:val="Style14"/>
    <w:rPr>
      <w:rFonts w:cs="Times New Roman"/>
      <w:vertAlign w:val="superscript"/>
    </w:rPr>
  </w:style>
  <w:style w:type="character" w:styleId="Style19">
    <w:name w:val="Текст выноски Знак"/>
    <w:basedOn w:val="Style14"/>
    <w:qFormat/>
    <w:rPr>
      <w:rFonts w:ascii="Tahoma" w:hAnsi="Tahoma" w:cs="Tahoma"/>
      <w:sz w:val="16"/>
      <w:szCs w:val="16"/>
    </w:rPr>
  </w:style>
  <w:style w:type="character" w:styleId="Style20">
    <w:name w:val="Привязка концевой сноски"/>
    <w:qFormat/>
    <w:rPr>
      <w:vertAlign w:val="superscript"/>
    </w:rPr>
  </w:style>
  <w:style w:type="character" w:styleId="Style21">
    <w:name w:val="Символ концевой сноски"/>
    <w:qFormat/>
    <w:rPr/>
  </w:style>
  <w:style w:type="paragraph" w:styleId="Style22">
    <w:name w:val="Обычный"/>
    <w:qFormat/>
    <w:pPr>
      <w:keepNext w:val="false"/>
      <w:keepLines w:val="false"/>
      <w:pageBreakBefore w:val="false"/>
      <w:widowControl/>
      <w:pBdr/>
      <w:shd w:fill="auto" w:val="clear"/>
      <w:suppressAutoHyphens w:val="true"/>
      <w:kinsoku w:val="true"/>
      <w:overflowPunct w:val="true"/>
      <w:autoSpaceDE w:val="false"/>
      <w:bidi w:val="0"/>
      <w:snapToGrid w:val="true"/>
      <w:spacing w:lineRule="auto" w:line="240" w:before="0" w:after="0"/>
      <w:jc w:val="star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outline w:val="false"/>
      <w:emboss w:val="false"/>
      <w:imprint w:val="false"/>
      <w:color w:val="auto"/>
      <w:spacing w:val="0"/>
      <w:w w:val="100"/>
      <w:kern w:val="0"/>
      <w:position w:val="0"/>
      <w:sz w:val="20"/>
      <w:sz w:val="20"/>
      <w:szCs w:val="20"/>
      <w:u w:val="none"/>
      <w:shd w:fill="auto" w:val="clear"/>
      <w:vertAlign w:val="baseline"/>
      <w:em w:val="none"/>
      <w:lang w:val="ru-RU" w:eastAsia="ru-RU" w:bidi="ar-SA"/>
    </w:rPr>
  </w:style>
  <w:style w:type="paragraph" w:styleId="Style23">
    <w:name w:val="Колонтитул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Style22"/>
    <w:pPr>
      <w:tabs>
        <w:tab w:val="clear" w:pos="709"/>
        <w:tab w:val="center" w:pos="4677" w:leader="none"/>
        <w:tab w:val="right" w:pos="9355" w:leader="none"/>
      </w:tabs>
      <w:suppressAutoHyphens w:val="true"/>
      <w:autoSpaceDE w:val="true"/>
    </w:pPr>
    <w:rPr>
      <w:sz w:val="24"/>
      <w:szCs w:val="24"/>
    </w:rPr>
  </w:style>
  <w:style w:type="paragraph" w:styleId="Footer">
    <w:name w:val="Footer"/>
    <w:basedOn w:val="Style22"/>
    <w:pPr>
      <w:tabs>
        <w:tab w:val="clear" w:pos="709"/>
        <w:tab w:val="center" w:pos="4677" w:leader="none"/>
        <w:tab w:val="right" w:pos="9355" w:leader="none"/>
      </w:tabs>
      <w:suppressAutoHyphens w:val="true"/>
      <w:autoSpaceDE w:val="true"/>
    </w:pPr>
    <w:rPr>
      <w:sz w:val="24"/>
      <w:szCs w:val="24"/>
    </w:rPr>
  </w:style>
  <w:style w:type="paragraph" w:styleId="Style24">
    <w:name w:val="Текст сноски"/>
    <w:basedOn w:val="Style22"/>
    <w:qFormat/>
    <w:pPr>
      <w:suppressAutoHyphens w:val="true"/>
      <w:autoSpaceDE w:val="true"/>
    </w:pPr>
    <w:rPr/>
  </w:style>
  <w:style w:type="paragraph" w:styleId="Style25">
    <w:name w:val="Текст концевой сноски"/>
    <w:basedOn w:val="Style22"/>
    <w:qFormat/>
    <w:pPr>
      <w:suppressAutoHyphens w:val="true"/>
    </w:pPr>
    <w:rPr/>
  </w:style>
  <w:style w:type="paragraph" w:styleId="Style26">
    <w:name w:val="Текст выноски"/>
    <w:basedOn w:val="Style22"/>
    <w:qFormat/>
    <w:pPr>
      <w:suppressAutoHyphens w:val="true"/>
    </w:pPr>
    <w:rPr>
      <w:rFonts w:ascii="Tahoma" w:hAnsi="Tahoma" w:cs="Tahoma"/>
      <w:sz w:val="16"/>
      <w:szCs w:val="16"/>
    </w:rPr>
  </w:style>
  <w:style w:type="paragraph" w:styleId="Style27">
    <w:name w:val="Содержимое таблицы"/>
    <w:basedOn w:val="Normal"/>
    <w:qFormat/>
    <w:pPr>
      <w:widowControl w:val="false"/>
      <w:suppressLineNumbers/>
    </w:pPr>
    <w:rPr/>
  </w:style>
  <w:style w:type="paragraph" w:styleId="Style28">
    <w:name w:val="Заголовок таблицы"/>
    <w:basedOn w:val="Style27"/>
    <w:qFormat/>
    <w:pPr>
      <w:suppressLineNumbers/>
      <w:jc w:val="center"/>
    </w:pPr>
    <w:rPr>
      <w:b/>
      <w:bCs/>
    </w:rPr>
  </w:style>
  <w:style w:type="paragraph" w:styleId="BodyText">
    <w:name w:val="Body Text"/>
    <w:basedOn w:val="Normal"/>
    <w:pPr>
      <w:spacing w:lineRule="auto" w:line="276" w:before="0" w:after="140"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213</TotalTime>
  <Application>LibreOffice/7.6.7.2$Windows_X86_64 LibreOffice_project/dd47e4b30cb7dab30588d6c79c651f218165e3c5</Application>
  <AppVersion>15.0000</AppVersion>
  <Pages>73</Pages>
  <Words>25663</Words>
  <Characters>186296</Characters>
  <CharactersWithSpaces>187507</CharactersWithSpaces>
  <Paragraphs>24461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2023-11-15T03:14:00Z</dcterms:created>
  <dc:creator>КонсультантПлюс</dc:creator>
  <dc:description/>
  <dc:language>ru-RU</dc:language>
  <cp:lastModifiedBy/>
  <cp:lastPrinted>2024-05-27T14:24:02Z</cp:lastPrinted>
  <dcterms:modified xsi:type="dcterms:W3CDTF">2024-05-27T16:12:07Z</dcterms:modified>
  <cp:revision>30</cp:revision>
  <dc:subject/>
  <dc:title/>
</cp:coreProperties>
</file>